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Pr="00754420" w:rsidRDefault="00CB4755" w:rsidP="00BC5301">
      <w:pPr>
        <w:spacing w:line="460" w:lineRule="exact"/>
        <w:jc w:val="center"/>
        <w:rPr>
          <w:rFonts w:ascii="宋体" w:eastAsia="宋体" w:hAnsi="宋体"/>
          <w:b/>
          <w:sz w:val="44"/>
          <w:szCs w:val="44"/>
        </w:rPr>
      </w:pPr>
      <w:r w:rsidRPr="00754420">
        <w:rPr>
          <w:rFonts w:ascii="宋体" w:eastAsia="宋体" w:hAnsi="宋体" w:hint="eastAsia"/>
          <w:b/>
          <w:sz w:val="44"/>
          <w:szCs w:val="44"/>
        </w:rPr>
        <w:t>山东师范大学</w:t>
      </w:r>
    </w:p>
    <w:p w:rsidR="00CB4755" w:rsidRPr="00754420" w:rsidRDefault="00CB4755" w:rsidP="00BC5301">
      <w:pPr>
        <w:spacing w:line="460" w:lineRule="exact"/>
        <w:jc w:val="center"/>
        <w:rPr>
          <w:rFonts w:ascii="宋体" w:eastAsia="宋体" w:hAnsi="宋体"/>
          <w:b/>
          <w:sz w:val="44"/>
          <w:szCs w:val="44"/>
        </w:rPr>
      </w:pPr>
      <w:r w:rsidRPr="00754420">
        <w:rPr>
          <w:rFonts w:ascii="宋体" w:eastAsia="宋体" w:hAnsi="宋体" w:hint="eastAsia"/>
          <w:b/>
          <w:sz w:val="44"/>
          <w:szCs w:val="44"/>
        </w:rPr>
        <w:t>专业学位示范课程《公共管理学》</w:t>
      </w:r>
    </w:p>
    <w:p w:rsidR="00CB4755" w:rsidRPr="00754420" w:rsidRDefault="00CB4755" w:rsidP="00BC5301">
      <w:pPr>
        <w:spacing w:line="460" w:lineRule="exact"/>
        <w:jc w:val="center"/>
        <w:rPr>
          <w:rFonts w:ascii="宋体" w:eastAsia="宋体" w:hAnsi="宋体"/>
          <w:b/>
          <w:sz w:val="44"/>
          <w:szCs w:val="44"/>
        </w:rPr>
      </w:pPr>
      <w:r w:rsidRPr="00754420">
        <w:rPr>
          <w:rFonts w:ascii="宋体" w:eastAsia="宋体" w:hAnsi="宋体" w:hint="eastAsia"/>
          <w:b/>
          <w:sz w:val="44"/>
          <w:szCs w:val="44"/>
        </w:rPr>
        <w:t>教学大纲</w:t>
      </w: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r>
        <w:rPr>
          <w:rFonts w:ascii="宋体" w:eastAsia="宋体" w:hAnsi="宋体" w:hint="eastAsia"/>
          <w:b/>
          <w:sz w:val="44"/>
          <w:szCs w:val="44"/>
        </w:rPr>
        <w:t>曲延春</w:t>
      </w: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Pr="00D26C5B" w:rsidRDefault="00CB4755" w:rsidP="00BC5301">
      <w:pPr>
        <w:spacing w:line="460" w:lineRule="exact"/>
        <w:jc w:val="center"/>
        <w:rPr>
          <w:rFonts w:ascii="宋体" w:eastAsia="宋体" w:hAnsi="宋体"/>
          <w:b/>
          <w:sz w:val="32"/>
          <w:szCs w:val="32"/>
        </w:rPr>
      </w:pPr>
      <w:r w:rsidRPr="00D26C5B">
        <w:rPr>
          <w:rFonts w:ascii="宋体" w:eastAsia="宋体" w:hAnsi="宋体"/>
          <w:b/>
          <w:sz w:val="32"/>
          <w:szCs w:val="32"/>
        </w:rPr>
        <w:t>2016</w:t>
      </w:r>
      <w:r w:rsidRPr="00D26C5B">
        <w:rPr>
          <w:rFonts w:ascii="宋体" w:eastAsia="宋体" w:hAnsi="宋体" w:hint="eastAsia"/>
          <w:b/>
          <w:sz w:val="32"/>
          <w:szCs w:val="32"/>
        </w:rPr>
        <w:t>年</w:t>
      </w:r>
      <w:r w:rsidRPr="00D26C5B">
        <w:rPr>
          <w:rFonts w:ascii="宋体" w:eastAsia="宋体" w:hAnsi="宋体"/>
          <w:b/>
          <w:sz w:val="32"/>
          <w:szCs w:val="32"/>
        </w:rPr>
        <w:t>4</w:t>
      </w:r>
      <w:r w:rsidRPr="00D26C5B">
        <w:rPr>
          <w:rFonts w:ascii="宋体" w:eastAsia="宋体" w:hAnsi="宋体" w:hint="eastAsia"/>
          <w:b/>
          <w:sz w:val="32"/>
          <w:szCs w:val="32"/>
        </w:rPr>
        <w:t>月</w:t>
      </w:r>
      <w:r w:rsidRPr="00D26C5B">
        <w:rPr>
          <w:rFonts w:ascii="宋体" w:eastAsia="宋体" w:hAnsi="宋体"/>
          <w:b/>
          <w:sz w:val="32"/>
          <w:szCs w:val="32"/>
        </w:rPr>
        <w:t>20</w:t>
      </w:r>
      <w:r w:rsidRPr="00D26C5B">
        <w:rPr>
          <w:rFonts w:ascii="宋体" w:eastAsia="宋体" w:hAnsi="宋体" w:hint="eastAsia"/>
          <w:b/>
          <w:sz w:val="32"/>
          <w:szCs w:val="32"/>
        </w:rPr>
        <w:t>日</w:t>
      </w: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r>
        <w:rPr>
          <w:rFonts w:ascii="宋体" w:eastAsia="宋体" w:hAnsi="宋体" w:hint="eastAsia"/>
          <w:b/>
          <w:sz w:val="44"/>
          <w:szCs w:val="44"/>
        </w:rPr>
        <w:t>一、课程基本信息</w:t>
      </w:r>
    </w:p>
    <w:p w:rsidR="00CB4755" w:rsidRDefault="00CB4755" w:rsidP="00BC5301">
      <w:pPr>
        <w:spacing w:line="460" w:lineRule="exact"/>
        <w:rPr>
          <w:rFonts w:ascii="宋体" w:eastAsia="宋体" w:hAnsi="宋体"/>
          <w:sz w:val="24"/>
          <w:szCs w:val="24"/>
        </w:rPr>
      </w:pPr>
      <w:r w:rsidRPr="004C3224">
        <w:rPr>
          <w:rFonts w:ascii="宋体" w:eastAsia="宋体" w:hAnsi="宋体" w:hint="eastAsia"/>
          <w:b/>
          <w:sz w:val="24"/>
          <w:szCs w:val="24"/>
        </w:rPr>
        <w:t>课程中文名称</w:t>
      </w:r>
      <w:r>
        <w:rPr>
          <w:rFonts w:ascii="宋体" w:eastAsia="宋体" w:hAnsi="宋体" w:hint="eastAsia"/>
          <w:sz w:val="24"/>
          <w:szCs w:val="24"/>
        </w:rPr>
        <w:t>：公共管理</w:t>
      </w:r>
    </w:p>
    <w:p w:rsidR="00CB4755" w:rsidRDefault="00CB4755" w:rsidP="00BC5301">
      <w:pPr>
        <w:spacing w:line="460" w:lineRule="exact"/>
        <w:rPr>
          <w:rFonts w:ascii="宋体" w:eastAsia="宋体" w:hAnsi="宋体"/>
          <w:sz w:val="24"/>
          <w:szCs w:val="24"/>
        </w:rPr>
      </w:pPr>
      <w:r w:rsidRPr="004C3224">
        <w:rPr>
          <w:rFonts w:ascii="宋体" w:eastAsia="宋体" w:hAnsi="宋体" w:hint="eastAsia"/>
          <w:b/>
          <w:sz w:val="24"/>
          <w:szCs w:val="24"/>
        </w:rPr>
        <w:t>课程英文名称</w:t>
      </w:r>
      <w:r>
        <w:rPr>
          <w:rFonts w:ascii="宋体" w:eastAsia="宋体" w:hAnsi="宋体" w:hint="eastAsia"/>
          <w:sz w:val="24"/>
          <w:szCs w:val="24"/>
        </w:rPr>
        <w:t>：</w:t>
      </w:r>
      <w:r>
        <w:rPr>
          <w:rFonts w:ascii="宋体" w:eastAsia="宋体" w:hAnsi="宋体"/>
          <w:sz w:val="24"/>
          <w:szCs w:val="24"/>
        </w:rPr>
        <w:t>Public Management</w:t>
      </w:r>
    </w:p>
    <w:p w:rsidR="00CB4755" w:rsidRDefault="00CB4755" w:rsidP="00BC5301">
      <w:pPr>
        <w:spacing w:line="460" w:lineRule="exact"/>
        <w:rPr>
          <w:rFonts w:ascii="宋体" w:eastAsia="宋体" w:hAnsi="宋体"/>
          <w:sz w:val="24"/>
          <w:szCs w:val="24"/>
        </w:rPr>
      </w:pPr>
      <w:r w:rsidRPr="004C3224">
        <w:rPr>
          <w:rFonts w:ascii="宋体" w:eastAsia="宋体" w:hAnsi="宋体" w:hint="eastAsia"/>
          <w:b/>
          <w:sz w:val="24"/>
          <w:szCs w:val="24"/>
        </w:rPr>
        <w:t>最低学分</w:t>
      </w: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学分</w:t>
      </w:r>
    </w:p>
    <w:p w:rsidR="00CB4755" w:rsidRDefault="00CB4755" w:rsidP="00BC5301">
      <w:pPr>
        <w:spacing w:line="460" w:lineRule="exact"/>
        <w:rPr>
          <w:rFonts w:ascii="宋体" w:eastAsia="宋体" w:hAnsi="宋体"/>
          <w:sz w:val="24"/>
          <w:szCs w:val="24"/>
        </w:rPr>
      </w:pPr>
      <w:r w:rsidRPr="004C3224">
        <w:rPr>
          <w:rFonts w:ascii="宋体" w:eastAsia="宋体" w:hAnsi="宋体" w:hint="eastAsia"/>
          <w:b/>
          <w:sz w:val="24"/>
          <w:szCs w:val="24"/>
        </w:rPr>
        <w:t>开设时间</w:t>
      </w:r>
      <w:r>
        <w:rPr>
          <w:rFonts w:ascii="宋体" w:eastAsia="宋体" w:hAnsi="宋体" w:hint="eastAsia"/>
          <w:sz w:val="24"/>
          <w:szCs w:val="24"/>
        </w:rPr>
        <w:t>：一年级第一学期</w:t>
      </w:r>
    </w:p>
    <w:p w:rsidR="00CB4755" w:rsidRDefault="00CB4755" w:rsidP="00BC5301">
      <w:pPr>
        <w:spacing w:line="460" w:lineRule="exact"/>
        <w:jc w:val="center"/>
        <w:rPr>
          <w:rFonts w:ascii="宋体" w:eastAsia="宋体" w:hAnsi="宋体"/>
          <w:b/>
          <w:sz w:val="44"/>
          <w:szCs w:val="44"/>
        </w:rPr>
      </w:pPr>
      <w:r>
        <w:rPr>
          <w:rFonts w:ascii="宋体" w:eastAsia="宋体" w:hAnsi="宋体"/>
          <w:b/>
          <w:sz w:val="44"/>
          <w:szCs w:val="44"/>
        </w:rPr>
        <w:t xml:space="preserve"> </w:t>
      </w:r>
      <w:r>
        <w:rPr>
          <w:rFonts w:ascii="宋体" w:eastAsia="宋体" w:hAnsi="宋体" w:hint="eastAsia"/>
          <w:b/>
          <w:sz w:val="44"/>
          <w:szCs w:val="44"/>
        </w:rPr>
        <w:t>二、课程基本性质</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本课程是公共管理硕士专业学位课程的基础课，涉及公共管理的理论和方法等方面。</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公共管理是一门以管理学、经济学、政治学、社会学、法学和其他社会科学为支撑，具有科际整合特点的学科。同时，公共管理也是一门实践性和应用性很强的学科。本课程具有跨学科的特点，政治学、管理学、法学构成了这一学科最重要的基础。作为一门具有较强实践性的公共管理学课程，其基本特点在于对公共管理科学和管理艺术的兼顾。</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作为公共管理硕士专业学位课程的一门基础课，本课程适合在公共管理硕士专业学位教育一年级第一学期开设。</w:t>
      </w:r>
    </w:p>
    <w:p w:rsidR="00CB4755" w:rsidRDefault="00CB4755" w:rsidP="00BC5301">
      <w:pPr>
        <w:spacing w:line="460" w:lineRule="exact"/>
        <w:jc w:val="center"/>
        <w:rPr>
          <w:rFonts w:ascii="宋体" w:eastAsia="宋体" w:hAnsi="宋体"/>
          <w:b/>
          <w:sz w:val="44"/>
          <w:szCs w:val="44"/>
        </w:rPr>
      </w:pPr>
      <w:r>
        <w:rPr>
          <w:rFonts w:ascii="宋体" w:eastAsia="宋体" w:hAnsi="宋体" w:hint="eastAsia"/>
          <w:b/>
          <w:sz w:val="44"/>
          <w:szCs w:val="44"/>
        </w:rPr>
        <w:t>三、课程地位与作用</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本课程提供公共管理的基础知识，是一门入门性的课程。本课程在公共管理硕士专业学位课程体系中占据核心位置，因为它是课程体系中其他一系列专业基础课和专业课的基础课，它提供的一些基本理论、概念和方法对于理解和掌握其他课程的内容具有基础性与提示性的意义。</w:t>
      </w:r>
    </w:p>
    <w:p w:rsidR="00CB4755" w:rsidRDefault="00CB4755" w:rsidP="00BC5301">
      <w:pPr>
        <w:spacing w:line="460" w:lineRule="exact"/>
        <w:jc w:val="center"/>
        <w:rPr>
          <w:rFonts w:ascii="宋体" w:eastAsia="宋体" w:hAnsi="宋体"/>
          <w:b/>
          <w:sz w:val="44"/>
          <w:szCs w:val="44"/>
        </w:rPr>
      </w:pPr>
      <w:r>
        <w:rPr>
          <w:rFonts w:ascii="宋体" w:eastAsia="宋体" w:hAnsi="宋体" w:hint="eastAsia"/>
          <w:b/>
          <w:sz w:val="44"/>
          <w:szCs w:val="44"/>
        </w:rPr>
        <w:t>四、课程教学目标</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本课程旨在使学生掌握公共管理的基本理论、基本概念和基本方法，并能够运用这些理论、概念和方法去分析与解决公共管理中的实际问题。本课程力图培育公共管理专业学生的一种在处理公共事务过程中“以公共利益为最高原则”的价值观，以及在处理公共事务过程中应该表现出来的良好的问题解决能力、创造能力、沟通能力和领导能力。</w:t>
      </w:r>
    </w:p>
    <w:p w:rsidR="00CB4755" w:rsidRDefault="00CB4755" w:rsidP="00BC5301">
      <w:pPr>
        <w:spacing w:line="460" w:lineRule="exact"/>
        <w:jc w:val="center"/>
        <w:rPr>
          <w:rFonts w:ascii="宋体" w:eastAsia="宋体" w:hAnsi="宋体"/>
          <w:b/>
          <w:sz w:val="44"/>
          <w:szCs w:val="44"/>
        </w:rPr>
      </w:pPr>
      <w:r>
        <w:rPr>
          <w:rFonts w:ascii="宋体" w:eastAsia="宋体" w:hAnsi="宋体" w:hint="eastAsia"/>
          <w:b/>
          <w:sz w:val="44"/>
          <w:szCs w:val="44"/>
        </w:rPr>
        <w:t>五、课程预备知识</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本课程学习需要学生自行修习与本课程内容密切相关的政治学、管理学、法学等方面的知识，学生也可以阅读一些有关管理时间的书籍，例如有关政治领袖、企业高管或军队将领等管理者的传记或回忆录等。</w:t>
      </w:r>
    </w:p>
    <w:p w:rsidR="00CB4755" w:rsidRDefault="00CB4755" w:rsidP="00BC5301">
      <w:pPr>
        <w:spacing w:line="460" w:lineRule="exact"/>
        <w:jc w:val="center"/>
        <w:rPr>
          <w:rFonts w:ascii="宋体" w:eastAsia="宋体" w:hAnsi="宋体"/>
          <w:b/>
          <w:sz w:val="44"/>
          <w:szCs w:val="44"/>
        </w:rPr>
      </w:pPr>
      <w:r>
        <w:rPr>
          <w:rFonts w:ascii="宋体" w:eastAsia="宋体" w:hAnsi="宋体" w:hint="eastAsia"/>
          <w:b/>
          <w:sz w:val="44"/>
          <w:szCs w:val="44"/>
        </w:rPr>
        <w:t>六、课程内容及课时分配</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根据《公共管理硕士专业学位研究生指导性培养方案》，公共管理硕士专业学位研究生教育核心课程“公共管理”的学分设置为</w:t>
      </w:r>
      <w:r>
        <w:rPr>
          <w:rFonts w:ascii="宋体" w:eastAsia="宋体" w:hAnsi="宋体"/>
          <w:sz w:val="24"/>
          <w:szCs w:val="24"/>
        </w:rPr>
        <w:t>3</w:t>
      </w:r>
      <w:r>
        <w:rPr>
          <w:rFonts w:ascii="宋体" w:eastAsia="宋体" w:hAnsi="宋体" w:hint="eastAsia"/>
          <w:sz w:val="24"/>
          <w:szCs w:val="24"/>
        </w:rPr>
        <w:t>学分。</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本课程主要内容包括绪论、政府与治理、组织与协调、领导与战略、政策制定与执行、公共预算与财政管理、公共部门人力资源管理、公共部门信息管理、公共部门绩效管理、公共危机管理、法治与监督、公共责任与伦理、公共管理改革与发展共</w:t>
      </w:r>
      <w:r>
        <w:rPr>
          <w:rFonts w:ascii="宋体" w:eastAsia="宋体" w:hAnsi="宋体"/>
          <w:sz w:val="24"/>
          <w:szCs w:val="24"/>
        </w:rPr>
        <w:t>13</w:t>
      </w:r>
      <w:r>
        <w:rPr>
          <w:rFonts w:ascii="宋体" w:eastAsia="宋体" w:hAnsi="宋体" w:hint="eastAsia"/>
          <w:sz w:val="24"/>
          <w:szCs w:val="24"/>
        </w:rPr>
        <w:t>个单元。</w:t>
      </w: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4C3224">
      <w:pPr>
        <w:spacing w:line="460" w:lineRule="exact"/>
        <w:jc w:val="center"/>
        <w:rPr>
          <w:rFonts w:ascii="宋体" w:eastAsia="宋体" w:hAnsi="宋体"/>
          <w:b/>
          <w:sz w:val="44"/>
          <w:szCs w:val="44"/>
        </w:rPr>
      </w:pPr>
      <w:r>
        <w:rPr>
          <w:rFonts w:ascii="宋体" w:eastAsia="宋体" w:hAnsi="宋体" w:hint="eastAsia"/>
          <w:b/>
          <w:sz w:val="44"/>
          <w:szCs w:val="44"/>
        </w:rPr>
        <w:t>第一单元</w:t>
      </w:r>
      <w:r>
        <w:rPr>
          <w:rFonts w:ascii="宋体" w:eastAsia="宋体" w:hAnsi="宋体"/>
          <w:b/>
          <w:sz w:val="44"/>
          <w:szCs w:val="44"/>
        </w:rPr>
        <w:t xml:space="preserve">  </w:t>
      </w:r>
      <w:r>
        <w:rPr>
          <w:rFonts w:ascii="宋体" w:eastAsia="宋体" w:hAnsi="宋体" w:hint="eastAsia"/>
          <w:b/>
          <w:sz w:val="44"/>
          <w:szCs w:val="44"/>
        </w:rPr>
        <w:t>绪论</w:t>
      </w:r>
    </w:p>
    <w:p w:rsidR="00CB4755" w:rsidRDefault="00CB4755" w:rsidP="00D26C5B">
      <w:pPr>
        <w:spacing w:line="460" w:lineRule="exact"/>
        <w:ind w:firstLineChars="150" w:firstLine="31680"/>
        <w:rPr>
          <w:rFonts w:ascii="宋体" w:eastAsia="宋体" w:hAnsi="宋体"/>
          <w:b/>
          <w:sz w:val="36"/>
          <w:szCs w:val="36"/>
        </w:rPr>
      </w:pPr>
      <w:r>
        <w:rPr>
          <w:rFonts w:ascii="宋体" w:eastAsia="宋体" w:hAnsi="宋体"/>
          <w:b/>
          <w:sz w:val="36"/>
          <w:szCs w:val="36"/>
        </w:rPr>
        <w:t>(</w:t>
      </w:r>
      <w:r>
        <w:rPr>
          <w:rFonts w:ascii="宋体" w:eastAsia="宋体" w:hAnsi="宋体" w:hint="eastAsia"/>
          <w:b/>
          <w:sz w:val="36"/>
          <w:szCs w:val="36"/>
        </w:rPr>
        <w:t>一</w:t>
      </w:r>
      <w:r>
        <w:rPr>
          <w:rFonts w:ascii="宋体" w:eastAsia="宋体" w:hAnsi="宋体"/>
          <w:b/>
          <w:sz w:val="36"/>
          <w:szCs w:val="36"/>
        </w:rPr>
        <w:t>)</w:t>
      </w:r>
      <w:r>
        <w:rPr>
          <w:rFonts w:ascii="宋体" w:eastAsia="宋体" w:hAnsi="宋体" w:hint="eastAsia"/>
          <w:b/>
          <w:sz w:val="36"/>
          <w:szCs w:val="36"/>
        </w:rPr>
        <w:t>学习意义和作用</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本单元涉及公共管理学一些基本的概念和理论，起入门和引领的作用。通过本单元的学习，使学生了解和掌握与公共管理相关的一些基本知识，为后面的学习奠定基础。</w:t>
      </w:r>
    </w:p>
    <w:p w:rsidR="00CB4755" w:rsidRDefault="00CB4755" w:rsidP="00D26C5B">
      <w:pPr>
        <w:spacing w:line="460" w:lineRule="exact"/>
        <w:ind w:firstLineChars="100" w:firstLine="31680"/>
        <w:rPr>
          <w:rFonts w:ascii="宋体" w:eastAsia="宋体" w:hAnsi="宋体"/>
          <w:b/>
          <w:sz w:val="36"/>
          <w:szCs w:val="36"/>
        </w:rPr>
      </w:pPr>
      <w:r>
        <w:rPr>
          <w:rFonts w:ascii="宋体" w:eastAsia="宋体" w:hAnsi="宋体" w:hint="eastAsia"/>
          <w:b/>
          <w:sz w:val="36"/>
          <w:szCs w:val="36"/>
        </w:rPr>
        <w:t>（二）教学要求</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通过本单元教学，使学生了解公共管理学形成与发展的学科背景和实践基础，熟悉公共管理活动与公共管理理论的互动关系，对公共管理学的形成与发展过程有初步的认识；理解和掌握公共管理学的若干基础概念；从研究对象和研究方法两个方面把握公共管理学的学科特点；了解转型时期中国公共管理的实践问题以及公共管理理论中国化的发展方向。</w:t>
      </w:r>
    </w:p>
    <w:p w:rsidR="00CB4755" w:rsidRDefault="00CB4755" w:rsidP="00D26C5B">
      <w:pPr>
        <w:spacing w:line="460" w:lineRule="exact"/>
        <w:ind w:firstLineChars="50" w:firstLine="31680"/>
        <w:rPr>
          <w:rFonts w:ascii="宋体" w:eastAsia="宋体" w:hAnsi="宋体"/>
          <w:b/>
          <w:sz w:val="36"/>
          <w:szCs w:val="36"/>
        </w:rPr>
      </w:pPr>
      <w:r>
        <w:rPr>
          <w:rFonts w:ascii="宋体" w:eastAsia="宋体" w:hAnsi="宋体" w:hint="eastAsia"/>
          <w:b/>
          <w:sz w:val="36"/>
          <w:szCs w:val="36"/>
        </w:rPr>
        <w:t>（三）教学内容</w:t>
      </w:r>
    </w:p>
    <w:p w:rsidR="00CB4755" w:rsidRDefault="00CB4755" w:rsidP="00D26C5B">
      <w:pPr>
        <w:spacing w:line="460" w:lineRule="exact"/>
        <w:ind w:firstLineChars="150" w:firstLine="31680"/>
        <w:rPr>
          <w:rFonts w:ascii="宋体" w:eastAsia="宋体" w:hAnsi="宋体"/>
          <w:sz w:val="24"/>
          <w:szCs w:val="24"/>
        </w:rPr>
      </w:pPr>
      <w:r>
        <w:rPr>
          <w:rFonts w:ascii="宋体" w:eastAsia="宋体" w:hAnsi="宋体" w:hint="eastAsia"/>
          <w:sz w:val="24"/>
          <w:szCs w:val="24"/>
        </w:rPr>
        <w:t>第一节公共管理概述</w:t>
      </w:r>
    </w:p>
    <w:p w:rsidR="00CB4755" w:rsidRDefault="00CB4755" w:rsidP="00BC5301">
      <w:pPr>
        <w:numPr>
          <w:ilvl w:val="0"/>
          <w:numId w:val="1"/>
        </w:numPr>
        <w:spacing w:line="460" w:lineRule="exact"/>
        <w:rPr>
          <w:rFonts w:ascii="宋体" w:eastAsia="宋体" w:hAnsi="宋体"/>
          <w:sz w:val="24"/>
          <w:szCs w:val="24"/>
        </w:rPr>
      </w:pPr>
      <w:r>
        <w:rPr>
          <w:rFonts w:ascii="宋体" w:eastAsia="宋体" w:hAnsi="宋体" w:hint="eastAsia"/>
          <w:sz w:val="24"/>
          <w:szCs w:val="24"/>
        </w:rPr>
        <w:t>公共管理的含义</w:t>
      </w:r>
    </w:p>
    <w:p w:rsidR="00CB4755" w:rsidRDefault="00CB4755" w:rsidP="00BC5301">
      <w:pPr>
        <w:numPr>
          <w:ilvl w:val="0"/>
          <w:numId w:val="2"/>
        </w:numPr>
        <w:spacing w:line="460" w:lineRule="exact"/>
        <w:rPr>
          <w:rFonts w:ascii="宋体" w:eastAsia="宋体" w:hAnsi="宋体"/>
          <w:sz w:val="24"/>
          <w:szCs w:val="24"/>
        </w:rPr>
      </w:pPr>
      <w:r>
        <w:rPr>
          <w:rFonts w:ascii="宋体" w:eastAsia="宋体" w:hAnsi="宋体" w:hint="eastAsia"/>
          <w:sz w:val="24"/>
          <w:szCs w:val="24"/>
        </w:rPr>
        <w:t>公共管理的特征</w:t>
      </w:r>
    </w:p>
    <w:p w:rsidR="00CB4755" w:rsidRDefault="00CB4755" w:rsidP="00BC5301">
      <w:pPr>
        <w:numPr>
          <w:ilvl w:val="0"/>
          <w:numId w:val="3"/>
        </w:numPr>
        <w:spacing w:line="460" w:lineRule="exact"/>
        <w:rPr>
          <w:rFonts w:ascii="宋体" w:eastAsia="宋体" w:hAnsi="宋体"/>
          <w:sz w:val="24"/>
          <w:szCs w:val="24"/>
        </w:rPr>
      </w:pPr>
      <w:r>
        <w:rPr>
          <w:rFonts w:ascii="宋体" w:eastAsia="宋体" w:hAnsi="宋体" w:hint="eastAsia"/>
          <w:sz w:val="24"/>
          <w:szCs w:val="24"/>
        </w:rPr>
        <w:t>公共管理的原则</w:t>
      </w:r>
    </w:p>
    <w:p w:rsidR="00CB4755" w:rsidRDefault="00CB4755" w:rsidP="00D26C5B">
      <w:pPr>
        <w:spacing w:line="460" w:lineRule="exact"/>
        <w:ind w:firstLineChars="150" w:firstLine="31680"/>
        <w:rPr>
          <w:rFonts w:ascii="宋体" w:eastAsia="宋体" w:hAnsi="宋体"/>
          <w:sz w:val="24"/>
          <w:szCs w:val="24"/>
        </w:rPr>
      </w:pPr>
      <w:r>
        <w:rPr>
          <w:rFonts w:ascii="宋体" w:eastAsia="宋体" w:hAnsi="宋体" w:hint="eastAsia"/>
          <w:sz w:val="24"/>
          <w:szCs w:val="24"/>
        </w:rPr>
        <w:t>第二节公共管理的理论与实践</w:t>
      </w:r>
    </w:p>
    <w:p w:rsidR="00CB4755" w:rsidRDefault="00CB4755" w:rsidP="00BC5301">
      <w:pPr>
        <w:numPr>
          <w:ilvl w:val="0"/>
          <w:numId w:val="4"/>
        </w:numPr>
        <w:spacing w:line="460" w:lineRule="exact"/>
        <w:rPr>
          <w:rFonts w:ascii="宋体" w:eastAsia="宋体" w:hAnsi="宋体"/>
          <w:sz w:val="24"/>
          <w:szCs w:val="24"/>
        </w:rPr>
      </w:pPr>
      <w:r>
        <w:rPr>
          <w:rFonts w:ascii="宋体" w:eastAsia="宋体" w:hAnsi="宋体" w:hint="eastAsia"/>
          <w:sz w:val="24"/>
          <w:szCs w:val="24"/>
        </w:rPr>
        <w:t>公共管理理论的发展</w:t>
      </w:r>
    </w:p>
    <w:p w:rsidR="00CB4755" w:rsidRDefault="00CB4755" w:rsidP="00BC5301">
      <w:pPr>
        <w:numPr>
          <w:ilvl w:val="0"/>
          <w:numId w:val="5"/>
        </w:numPr>
        <w:spacing w:line="460" w:lineRule="exact"/>
        <w:rPr>
          <w:rFonts w:ascii="宋体" w:eastAsia="宋体" w:hAnsi="宋体"/>
          <w:sz w:val="24"/>
          <w:szCs w:val="24"/>
        </w:rPr>
      </w:pPr>
      <w:r>
        <w:rPr>
          <w:rFonts w:ascii="宋体" w:eastAsia="宋体" w:hAnsi="宋体" w:hint="eastAsia"/>
          <w:sz w:val="24"/>
          <w:szCs w:val="24"/>
        </w:rPr>
        <w:t>公共管理的三种模式</w:t>
      </w:r>
    </w:p>
    <w:p w:rsidR="00CB4755" w:rsidRDefault="00CB4755" w:rsidP="00BC5301">
      <w:pPr>
        <w:numPr>
          <w:ilvl w:val="0"/>
          <w:numId w:val="6"/>
        </w:numPr>
        <w:spacing w:line="460" w:lineRule="exact"/>
        <w:rPr>
          <w:rFonts w:ascii="宋体" w:eastAsia="宋体" w:hAnsi="宋体"/>
          <w:sz w:val="24"/>
          <w:szCs w:val="24"/>
        </w:rPr>
      </w:pPr>
      <w:r>
        <w:rPr>
          <w:rFonts w:ascii="宋体" w:eastAsia="宋体" w:hAnsi="宋体" w:hint="eastAsia"/>
          <w:sz w:val="24"/>
          <w:szCs w:val="24"/>
        </w:rPr>
        <w:t>中国公共管理的实践</w:t>
      </w:r>
    </w:p>
    <w:p w:rsidR="00CB4755" w:rsidRDefault="00CB4755" w:rsidP="00D26C5B">
      <w:pPr>
        <w:spacing w:line="460" w:lineRule="exact"/>
        <w:ind w:firstLineChars="150" w:firstLine="31680"/>
        <w:rPr>
          <w:rFonts w:ascii="宋体" w:eastAsia="宋体" w:hAnsi="宋体"/>
          <w:sz w:val="24"/>
          <w:szCs w:val="24"/>
        </w:rPr>
      </w:pPr>
      <w:r>
        <w:rPr>
          <w:rFonts w:ascii="宋体" w:eastAsia="宋体" w:hAnsi="宋体" w:hint="eastAsia"/>
          <w:sz w:val="24"/>
          <w:szCs w:val="24"/>
        </w:rPr>
        <w:t>第三节公共管理学研究</w:t>
      </w:r>
    </w:p>
    <w:p w:rsidR="00CB4755" w:rsidRDefault="00CB4755" w:rsidP="00BC5301">
      <w:pPr>
        <w:numPr>
          <w:ilvl w:val="0"/>
          <w:numId w:val="7"/>
        </w:numPr>
        <w:spacing w:line="460" w:lineRule="exact"/>
        <w:rPr>
          <w:rFonts w:ascii="宋体" w:eastAsia="宋体" w:hAnsi="宋体"/>
          <w:sz w:val="24"/>
          <w:szCs w:val="24"/>
        </w:rPr>
      </w:pPr>
      <w:r>
        <w:rPr>
          <w:rFonts w:ascii="宋体" w:eastAsia="宋体" w:hAnsi="宋体" w:hint="eastAsia"/>
          <w:sz w:val="24"/>
          <w:szCs w:val="24"/>
        </w:rPr>
        <w:t>研究对象</w:t>
      </w:r>
    </w:p>
    <w:p w:rsidR="00CB4755" w:rsidRDefault="00CB4755" w:rsidP="00BC5301">
      <w:pPr>
        <w:numPr>
          <w:ilvl w:val="0"/>
          <w:numId w:val="8"/>
        </w:numPr>
        <w:spacing w:line="460" w:lineRule="exact"/>
        <w:rPr>
          <w:rFonts w:ascii="宋体" w:eastAsia="宋体" w:hAnsi="宋体"/>
          <w:sz w:val="24"/>
          <w:szCs w:val="24"/>
        </w:rPr>
      </w:pPr>
      <w:r>
        <w:rPr>
          <w:rFonts w:ascii="宋体" w:eastAsia="宋体" w:hAnsi="宋体" w:hint="eastAsia"/>
          <w:sz w:val="24"/>
          <w:szCs w:val="24"/>
        </w:rPr>
        <w:t>研究方法</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（四）教学重点</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）公共管理相关概念。</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）宪政主义和管理主义两种不同取向的公共管理理论。</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（五）教学难点</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）公共管理、公共行政与行政管理之间的关系。</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）中国公共管理实践。</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（六）建议思考题</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）何为公共管理？公共管理与公共行政有何异同？</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）公共管理兴起的时代背景和学科背景为何？</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）公共管理研究的途径如何？你认为公共管理研究还有那些途径可以开拓？</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）何谓公共管理？如何评价新的公共管理？有学者认为，新公共管理是“新瓶装旧酒”，你同意这一看法吗？</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）公共管理与私部门管理有何异同？你认为私部门的管理理论可以应用到公共部门的管理中吗？为什么？</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6</w:t>
      </w:r>
      <w:r>
        <w:rPr>
          <w:rFonts w:ascii="宋体" w:eastAsia="宋体" w:hAnsi="宋体" w:hint="eastAsia"/>
          <w:sz w:val="24"/>
          <w:szCs w:val="24"/>
        </w:rPr>
        <w:t>）有学者认为“一切组织都是公共组织”，因此公共管理与私部门的管理没有本质的差异，你同意这一观点吗？为什么？</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）分析中国公共管理面临的主要挑战？</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8</w:t>
      </w:r>
      <w:r>
        <w:rPr>
          <w:rFonts w:ascii="宋体" w:eastAsia="宋体" w:hAnsi="宋体" w:hint="eastAsia"/>
          <w:sz w:val="24"/>
          <w:szCs w:val="24"/>
        </w:rPr>
        <w:t>）如何理解宪政主义的管理主义两种不同取向的公共管理理论的区别与联系？</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9</w:t>
      </w:r>
      <w:r>
        <w:rPr>
          <w:rFonts w:ascii="宋体" w:eastAsia="宋体" w:hAnsi="宋体" w:hint="eastAsia"/>
          <w:sz w:val="24"/>
          <w:szCs w:val="24"/>
        </w:rPr>
        <w:t>）如何在全球化背景下寻求国内公共管理与国际公共管理之间的有机协作？</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10</w:t>
      </w:r>
      <w:r>
        <w:rPr>
          <w:rFonts w:ascii="宋体" w:eastAsia="宋体" w:hAnsi="宋体" w:hint="eastAsia"/>
          <w:sz w:val="24"/>
          <w:szCs w:val="24"/>
        </w:rPr>
        <w:t>）如何利用西方理论与中国本土资源建构中国特色的公共管理理论？</w:t>
      </w:r>
    </w:p>
    <w:p w:rsidR="00CB4755" w:rsidRDefault="00CB4755" w:rsidP="00D26C5B">
      <w:pPr>
        <w:spacing w:line="460" w:lineRule="exact"/>
        <w:ind w:firstLineChars="150" w:firstLine="31680"/>
        <w:rPr>
          <w:rFonts w:ascii="宋体" w:eastAsia="宋体" w:hAnsi="宋体"/>
          <w:b/>
          <w:sz w:val="36"/>
          <w:szCs w:val="36"/>
        </w:rPr>
      </w:pPr>
      <w:r>
        <w:rPr>
          <w:rFonts w:ascii="宋体" w:eastAsia="宋体" w:hAnsi="宋体" w:hint="eastAsia"/>
          <w:b/>
          <w:sz w:val="36"/>
          <w:szCs w:val="36"/>
        </w:rPr>
        <w:t>（七）教学活动类型及时数安排</w:t>
      </w:r>
    </w:p>
    <w:p w:rsidR="00CB4755" w:rsidRDefault="00CB4755" w:rsidP="00D26C5B">
      <w:pPr>
        <w:spacing w:line="460" w:lineRule="exact"/>
        <w:ind w:firstLineChars="250" w:firstLine="31680"/>
        <w:rPr>
          <w:rFonts w:ascii="宋体" w:eastAsia="宋体" w:hAnsi="宋体"/>
          <w:sz w:val="24"/>
          <w:szCs w:val="24"/>
        </w:rPr>
      </w:pPr>
      <w:r>
        <w:rPr>
          <w:rFonts w:ascii="宋体" w:eastAsia="宋体" w:hAnsi="宋体" w:hint="eastAsia"/>
          <w:sz w:val="24"/>
          <w:szCs w:val="24"/>
        </w:rPr>
        <w:t>本单元教学课时为</w:t>
      </w:r>
      <w:r>
        <w:rPr>
          <w:rFonts w:ascii="宋体" w:eastAsia="宋体" w:hAnsi="宋体"/>
          <w:sz w:val="24"/>
          <w:szCs w:val="24"/>
        </w:rPr>
        <w:t>3</w:t>
      </w:r>
      <w:r>
        <w:rPr>
          <w:rFonts w:ascii="宋体" w:eastAsia="宋体" w:hAnsi="宋体" w:hint="eastAsia"/>
          <w:sz w:val="24"/>
          <w:szCs w:val="24"/>
        </w:rPr>
        <w:t>课时。建议具体安排如下：</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）本单元教学以课堂讲授为主；课堂讲授在采用公共管理原理性教材的同时，提供有关典型案例、教材和文献。</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）在可能的条件下，可以要求学生围绕中国公共管理面临的挑战与如何应对这些挑战进行课堂讨论。</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）本单元课堂教授：</w:t>
      </w:r>
      <w:r>
        <w:rPr>
          <w:rFonts w:ascii="宋体" w:eastAsia="宋体" w:hAnsi="宋体"/>
          <w:sz w:val="24"/>
          <w:szCs w:val="24"/>
        </w:rPr>
        <w:t>3</w:t>
      </w:r>
      <w:r>
        <w:rPr>
          <w:rFonts w:ascii="宋体" w:eastAsia="宋体" w:hAnsi="宋体" w:hint="eastAsia"/>
          <w:sz w:val="24"/>
          <w:szCs w:val="24"/>
        </w:rPr>
        <w:t>课时。</w:t>
      </w: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D26C5B">
      <w:pPr>
        <w:spacing w:line="460" w:lineRule="exact"/>
        <w:ind w:firstLineChars="200" w:firstLine="31680"/>
        <w:rPr>
          <w:rFonts w:ascii="宋体" w:eastAsia="宋体" w:hAnsi="宋体"/>
          <w:sz w:val="24"/>
          <w:szCs w:val="24"/>
        </w:rPr>
      </w:pPr>
    </w:p>
    <w:p w:rsidR="00CB4755" w:rsidRDefault="00CB4755" w:rsidP="00BC5301">
      <w:pPr>
        <w:spacing w:line="460" w:lineRule="exact"/>
        <w:jc w:val="center"/>
        <w:rPr>
          <w:rFonts w:ascii="宋体" w:eastAsia="宋体" w:hAnsi="宋体"/>
          <w:b/>
          <w:sz w:val="44"/>
          <w:szCs w:val="44"/>
        </w:rPr>
      </w:pPr>
      <w:r>
        <w:rPr>
          <w:rFonts w:ascii="宋体" w:eastAsia="宋体" w:hAnsi="宋体" w:hint="eastAsia"/>
          <w:b/>
          <w:sz w:val="44"/>
          <w:szCs w:val="44"/>
        </w:rPr>
        <w:t>第二单元</w:t>
      </w:r>
      <w:r>
        <w:rPr>
          <w:rFonts w:ascii="宋体" w:eastAsia="宋体" w:hAnsi="宋体"/>
          <w:b/>
          <w:sz w:val="44"/>
          <w:szCs w:val="44"/>
        </w:rPr>
        <w:t xml:space="preserve"> </w:t>
      </w:r>
      <w:r>
        <w:rPr>
          <w:rFonts w:ascii="宋体" w:eastAsia="宋体" w:hAnsi="宋体" w:hint="eastAsia"/>
          <w:b/>
          <w:sz w:val="44"/>
          <w:szCs w:val="44"/>
        </w:rPr>
        <w:t>政府与治理</w:t>
      </w:r>
    </w:p>
    <w:p w:rsidR="00CB4755" w:rsidRDefault="00CB4755" w:rsidP="00D26C5B">
      <w:pPr>
        <w:spacing w:line="460" w:lineRule="exact"/>
        <w:ind w:firstLineChars="150" w:firstLine="31680"/>
        <w:rPr>
          <w:rFonts w:ascii="宋体" w:eastAsia="宋体" w:hAnsi="宋体"/>
          <w:b/>
          <w:sz w:val="36"/>
          <w:szCs w:val="36"/>
        </w:rPr>
      </w:pPr>
      <w:r>
        <w:rPr>
          <w:rFonts w:ascii="宋体" w:eastAsia="宋体" w:hAnsi="宋体" w:hint="eastAsia"/>
          <w:b/>
          <w:sz w:val="36"/>
          <w:szCs w:val="36"/>
        </w:rPr>
        <w:t>（一）学习意义和作用</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本单元有助于深入了解公共管理最重要的主体政府及其职能，进一步理解政府与市场、政府与社会、政府与企业、政府与公民的关系，并了解公共管理中多元参与主体形式出现的治理。</w:t>
      </w:r>
    </w:p>
    <w:p w:rsidR="00CB4755" w:rsidRDefault="00CB4755" w:rsidP="00D26C5B">
      <w:pPr>
        <w:spacing w:line="460" w:lineRule="exact"/>
        <w:ind w:firstLineChars="150" w:firstLine="31680"/>
        <w:rPr>
          <w:rFonts w:ascii="宋体" w:eastAsia="宋体" w:hAnsi="宋体"/>
          <w:b/>
          <w:sz w:val="36"/>
          <w:szCs w:val="36"/>
        </w:rPr>
      </w:pPr>
      <w:r>
        <w:rPr>
          <w:rFonts w:ascii="宋体" w:eastAsia="宋体" w:hAnsi="宋体" w:hint="eastAsia"/>
          <w:b/>
          <w:sz w:val="36"/>
          <w:szCs w:val="36"/>
        </w:rPr>
        <w:t>（二）教学要求</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通过本单元教学，使学生理解现代化政府的特征及功能，把握政府与市场、政府与社会、政府与企业、政府与公民的关系，理解治理的作用及治理过程中各种力量之间的关系，并能够运用政府与市场关系理论进行案例分析。</w:t>
      </w:r>
    </w:p>
    <w:p w:rsidR="00CB4755" w:rsidRDefault="00CB4755" w:rsidP="00D26C5B">
      <w:pPr>
        <w:spacing w:line="460" w:lineRule="exact"/>
        <w:ind w:firstLineChars="100" w:firstLine="31680"/>
        <w:rPr>
          <w:rFonts w:ascii="宋体" w:eastAsia="宋体" w:hAnsi="宋体"/>
          <w:b/>
          <w:sz w:val="36"/>
          <w:szCs w:val="36"/>
        </w:rPr>
      </w:pPr>
      <w:r>
        <w:rPr>
          <w:rFonts w:ascii="宋体" w:eastAsia="宋体" w:hAnsi="宋体" w:hint="eastAsia"/>
          <w:b/>
          <w:sz w:val="36"/>
          <w:szCs w:val="36"/>
        </w:rPr>
        <w:t>（三）教学内容</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第一节政府概论</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现代政府的起源与特征</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现代政府理论</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政府职能及其演</w:t>
      </w:r>
      <w:bookmarkStart w:id="0" w:name="_GoBack"/>
      <w:bookmarkEnd w:id="0"/>
      <w:r>
        <w:rPr>
          <w:rFonts w:ascii="宋体" w:eastAsia="宋体" w:hAnsi="宋体" w:hint="eastAsia"/>
          <w:sz w:val="24"/>
          <w:szCs w:val="24"/>
        </w:rPr>
        <w:t>化</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政府、市场与社会</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第二节中国政府的职能及其实现</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转型时期中国政府的基本职能</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政府职能的履行方式</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第三节政府治理创新</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治理与善治</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治理模式</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中国政府的治理创新</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（四）教学重点</w:t>
      </w:r>
    </w:p>
    <w:p w:rsidR="00CB4755" w:rsidRDefault="00CB4755" w:rsidP="00D26C5B">
      <w:pPr>
        <w:spacing w:line="460" w:lineRule="exact"/>
        <w:ind w:firstLineChars="25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）现代政府理论的演变</w:t>
      </w:r>
    </w:p>
    <w:p w:rsidR="00CB4755" w:rsidRDefault="00CB4755" w:rsidP="00D26C5B">
      <w:pPr>
        <w:spacing w:line="460" w:lineRule="exact"/>
        <w:ind w:firstLineChars="25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）公共治理中多元参与主体之间的关系及其协调</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（五）教学难点</w:t>
      </w:r>
    </w:p>
    <w:p w:rsidR="00CB4755" w:rsidRDefault="00CB4755" w:rsidP="00D26C5B">
      <w:pPr>
        <w:spacing w:line="460" w:lineRule="exact"/>
        <w:ind w:firstLineChars="25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）马克思主义政府理论内涵及其特点</w:t>
      </w:r>
    </w:p>
    <w:p w:rsidR="00CB4755" w:rsidRDefault="00CB4755" w:rsidP="00D26C5B">
      <w:pPr>
        <w:spacing w:line="460" w:lineRule="exact"/>
        <w:ind w:firstLineChars="25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）政府与市场、政府与社会、政府与企业、政府与公民间关系的各种争论。</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（六）建议思考题</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）现代政府的特征是什么？它有哪些职能？</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）比较三种公共治理结构的优缺点。</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）传统公共行政、新公共管理与新公共服务之间的区别与联系。</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）市场失灵、志愿者失灵和政府失灵的原因以及解决之道。</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）公共物品与公共服务提供中出资者、生产者、提供者和监护者的分离可能会带来哪些风险？规避这些风险的策略有哪些？</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（七）教学活动类型及时数安排</w:t>
      </w:r>
    </w:p>
    <w:p w:rsidR="00CB4755" w:rsidRDefault="00CB4755" w:rsidP="00D26C5B">
      <w:pPr>
        <w:spacing w:line="460" w:lineRule="exact"/>
        <w:ind w:firstLineChars="250" w:firstLine="31680"/>
        <w:rPr>
          <w:rFonts w:ascii="宋体" w:eastAsia="宋体" w:hAnsi="宋体"/>
          <w:sz w:val="24"/>
          <w:szCs w:val="24"/>
        </w:rPr>
      </w:pPr>
      <w:r>
        <w:rPr>
          <w:rFonts w:ascii="宋体" w:eastAsia="宋体" w:hAnsi="宋体" w:hint="eastAsia"/>
          <w:sz w:val="24"/>
          <w:szCs w:val="24"/>
        </w:rPr>
        <w:t>本单元教学课时为</w:t>
      </w:r>
      <w:r>
        <w:rPr>
          <w:rFonts w:ascii="宋体" w:eastAsia="宋体" w:hAnsi="宋体"/>
          <w:sz w:val="24"/>
          <w:szCs w:val="24"/>
        </w:rPr>
        <w:t>6</w:t>
      </w:r>
      <w:r>
        <w:rPr>
          <w:rFonts w:ascii="宋体" w:eastAsia="宋体" w:hAnsi="宋体" w:hint="eastAsia"/>
          <w:sz w:val="24"/>
          <w:szCs w:val="24"/>
        </w:rPr>
        <w:t>课时。建议具体如下安排：</w:t>
      </w:r>
    </w:p>
    <w:p w:rsidR="00CB4755" w:rsidRDefault="00CB4755" w:rsidP="00D26C5B">
      <w:pPr>
        <w:spacing w:line="460" w:lineRule="exact"/>
        <w:ind w:firstLineChars="15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）在课堂讲授的基础上，围绕难点问题，选取典型案例，安排学生进行案例分析和小组讨论。</w:t>
      </w:r>
    </w:p>
    <w:p w:rsidR="00CB4755" w:rsidRDefault="00CB4755" w:rsidP="00D26C5B">
      <w:pPr>
        <w:spacing w:line="460" w:lineRule="exact"/>
        <w:ind w:firstLineChars="15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）在采用公共管理原理性教材的同时，提供有关典型案例、材料、文献</w:t>
      </w:r>
      <w:r>
        <w:rPr>
          <w:rFonts w:ascii="宋体" w:eastAsia="宋体" w:hAnsi="宋体"/>
          <w:sz w:val="24"/>
          <w:szCs w:val="24"/>
        </w:rPr>
        <w:t>;</w:t>
      </w:r>
      <w:r>
        <w:rPr>
          <w:rFonts w:ascii="宋体" w:eastAsia="宋体" w:hAnsi="宋体" w:hint="eastAsia"/>
          <w:sz w:val="24"/>
          <w:szCs w:val="24"/>
        </w:rPr>
        <w:t>可以要求学生围绕政府改革与治理创新撰写论文。</w:t>
      </w:r>
    </w:p>
    <w:p w:rsidR="00CB4755" w:rsidRDefault="00CB4755" w:rsidP="00D26C5B">
      <w:pPr>
        <w:spacing w:line="460" w:lineRule="exact"/>
        <w:ind w:firstLineChars="150" w:firstLine="316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）本单元课堂讲授：</w:t>
      </w:r>
      <w:r>
        <w:rPr>
          <w:rFonts w:ascii="宋体" w:eastAsia="宋体" w:hAnsi="宋体"/>
          <w:sz w:val="24"/>
          <w:szCs w:val="24"/>
        </w:rPr>
        <w:t>3</w:t>
      </w:r>
      <w:r>
        <w:rPr>
          <w:rFonts w:ascii="宋体" w:eastAsia="宋体" w:hAnsi="宋体" w:hint="eastAsia"/>
          <w:sz w:val="24"/>
          <w:szCs w:val="24"/>
        </w:rPr>
        <w:t>课时；课堂讨论：</w:t>
      </w:r>
      <w:r>
        <w:rPr>
          <w:rFonts w:ascii="宋体" w:eastAsia="宋体" w:hAnsi="宋体"/>
          <w:sz w:val="24"/>
          <w:szCs w:val="24"/>
        </w:rPr>
        <w:t>3</w:t>
      </w:r>
      <w:r>
        <w:rPr>
          <w:rFonts w:ascii="宋体" w:eastAsia="宋体" w:hAnsi="宋体" w:hint="eastAsia"/>
          <w:sz w:val="24"/>
          <w:szCs w:val="24"/>
        </w:rPr>
        <w:t>课时</w:t>
      </w:r>
    </w:p>
    <w:p w:rsidR="00CB4755" w:rsidRDefault="00CB4755" w:rsidP="00BC5301">
      <w:pPr>
        <w:spacing w:line="460" w:lineRule="exact"/>
        <w:rPr>
          <w:rFonts w:ascii="宋体" w:eastAsia="宋体" w:hAnsi="宋体"/>
          <w:sz w:val="24"/>
          <w:szCs w:val="24"/>
        </w:rPr>
      </w:pPr>
    </w:p>
    <w:p w:rsidR="00CB4755" w:rsidRDefault="00CB4755" w:rsidP="00BC5301">
      <w:pPr>
        <w:spacing w:line="460" w:lineRule="exact"/>
        <w:jc w:val="center"/>
        <w:rPr>
          <w:rFonts w:ascii="宋体" w:eastAsia="宋体" w:hAnsi="宋体"/>
          <w:b/>
          <w:sz w:val="44"/>
          <w:szCs w:val="44"/>
        </w:rPr>
      </w:pPr>
      <w:r>
        <w:rPr>
          <w:rFonts w:ascii="宋体" w:eastAsia="宋体" w:hAnsi="宋体" w:hint="eastAsia"/>
          <w:b/>
          <w:sz w:val="44"/>
          <w:szCs w:val="44"/>
        </w:rPr>
        <w:t>第三单元</w:t>
      </w:r>
      <w:r>
        <w:rPr>
          <w:rFonts w:ascii="宋体" w:eastAsia="宋体" w:hAnsi="宋体"/>
          <w:b/>
          <w:sz w:val="44"/>
          <w:szCs w:val="44"/>
        </w:rPr>
        <w:t xml:space="preserve">  </w:t>
      </w:r>
      <w:r>
        <w:rPr>
          <w:rFonts w:ascii="宋体" w:eastAsia="宋体" w:hAnsi="宋体" w:hint="eastAsia"/>
          <w:b/>
          <w:sz w:val="44"/>
          <w:szCs w:val="44"/>
        </w:rPr>
        <w:t>组织与协调</w:t>
      </w:r>
    </w:p>
    <w:p w:rsidR="00CB4755" w:rsidRDefault="00CB4755" w:rsidP="00D26C5B">
      <w:pPr>
        <w:spacing w:line="460" w:lineRule="exact"/>
        <w:ind w:firstLineChars="100" w:firstLine="31680"/>
        <w:rPr>
          <w:rFonts w:ascii="宋体" w:eastAsia="宋体" w:hAnsi="宋体"/>
          <w:b/>
          <w:sz w:val="36"/>
          <w:szCs w:val="36"/>
        </w:rPr>
      </w:pPr>
      <w:r>
        <w:rPr>
          <w:rFonts w:ascii="宋体" w:eastAsia="宋体" w:hAnsi="宋体" w:hint="eastAsia"/>
          <w:b/>
          <w:sz w:val="36"/>
          <w:szCs w:val="36"/>
        </w:rPr>
        <w:t>（一）学习意义和作用</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本单元对组织与协调的基本理论和方法的阐释有助于了解政府运作所依赖的组织形态以及这一组织形态的发展与演变，理解不同形态的组织与协调的特点和方式。</w:t>
      </w:r>
    </w:p>
    <w:p w:rsidR="00CB4755" w:rsidRDefault="00CB4755" w:rsidP="00D26C5B">
      <w:pPr>
        <w:widowControl w:val="0"/>
        <w:adjustRightInd/>
        <w:snapToGrid/>
        <w:spacing w:after="0" w:line="460" w:lineRule="exact"/>
        <w:ind w:firstLineChars="50" w:firstLine="31680"/>
        <w:rPr>
          <w:rFonts w:ascii="宋体" w:eastAsia="宋体" w:hAnsi="宋体" w:cs="宋体"/>
          <w:sz w:val="24"/>
          <w:szCs w:val="24"/>
        </w:rPr>
      </w:pPr>
      <w:r>
        <w:rPr>
          <w:rFonts w:ascii="Calibri" w:eastAsia="宋体" w:hAnsi="Calibri" w:hint="eastAsia"/>
          <w:b/>
          <w:bCs/>
          <w:kern w:val="2"/>
          <w:sz w:val="36"/>
          <w:szCs w:val="36"/>
        </w:rPr>
        <w:t>（二）教学要求</w:t>
      </w:r>
    </w:p>
    <w:p w:rsidR="00CB4755" w:rsidRDefault="00CB4755" w:rsidP="00BC5301">
      <w:pPr>
        <w:widowControl w:val="0"/>
        <w:adjustRightInd/>
        <w:snapToGrid/>
        <w:spacing w:after="0" w:line="460" w:lineRule="exact"/>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hint="eastAsia"/>
          <w:sz w:val="24"/>
          <w:szCs w:val="24"/>
        </w:rPr>
        <w:t>通过本单元教学，使学生掌握组织的概念，了解组织的几种基本结构形式，以及在不同的结构形式下政府协调内外组织的不同特点和方式，了解政企关系、政事关系的基本特点和改革方向。</w:t>
      </w:r>
    </w:p>
    <w:p w:rsidR="00CB4755" w:rsidRDefault="00CB4755" w:rsidP="00D26C5B">
      <w:pPr>
        <w:widowControl w:val="0"/>
        <w:adjustRightInd/>
        <w:snapToGrid/>
        <w:spacing w:after="0" w:line="460" w:lineRule="exact"/>
        <w:ind w:firstLineChars="50" w:firstLine="31680"/>
        <w:rPr>
          <w:rFonts w:ascii="Calibri" w:eastAsia="宋体" w:hAnsi="Calibri"/>
          <w:b/>
          <w:bCs/>
          <w:kern w:val="2"/>
          <w:sz w:val="36"/>
          <w:szCs w:val="36"/>
        </w:rPr>
      </w:pPr>
      <w:r>
        <w:rPr>
          <w:rFonts w:ascii="Calibri" w:eastAsia="宋体" w:hAnsi="Calibri" w:hint="eastAsia"/>
          <w:b/>
          <w:bCs/>
          <w:kern w:val="2"/>
          <w:sz w:val="36"/>
          <w:szCs w:val="36"/>
        </w:rPr>
        <w:t>（三）教学内容</w:t>
      </w:r>
    </w:p>
    <w:p w:rsidR="00CB4755" w:rsidRDefault="00CB4755" w:rsidP="00BC5301">
      <w:pPr>
        <w:widowControl w:val="0"/>
        <w:adjustRightInd/>
        <w:snapToGrid/>
        <w:spacing w:after="0" w:line="460" w:lineRule="exact"/>
        <w:rPr>
          <w:rFonts w:ascii="Calibri" w:eastAsia="宋体" w:hAnsi="Calibri"/>
          <w:kern w:val="2"/>
          <w:sz w:val="21"/>
          <w:szCs w:val="24"/>
        </w:rPr>
      </w:pPr>
      <w:r>
        <w:rPr>
          <w:rFonts w:ascii="Calibri" w:eastAsia="宋体" w:hAnsi="Calibri" w:hint="eastAsia"/>
          <w:b/>
          <w:bCs/>
          <w:kern w:val="2"/>
          <w:sz w:val="28"/>
          <w:szCs w:val="28"/>
        </w:rPr>
        <w:t>第一节</w:t>
      </w:r>
      <w:r>
        <w:rPr>
          <w:rFonts w:ascii="Calibri" w:eastAsia="宋体" w:hAnsi="Calibri"/>
          <w:b/>
          <w:bCs/>
          <w:kern w:val="2"/>
          <w:sz w:val="28"/>
          <w:szCs w:val="28"/>
        </w:rPr>
        <w:t xml:space="preserve">  </w:t>
      </w:r>
      <w:r>
        <w:rPr>
          <w:rFonts w:ascii="Calibri" w:eastAsia="宋体" w:hAnsi="Calibri" w:hint="eastAsia"/>
          <w:b/>
          <w:bCs/>
          <w:kern w:val="2"/>
          <w:sz w:val="28"/>
          <w:szCs w:val="28"/>
        </w:rPr>
        <w:t>组织的结构形态</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等级组织</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矩阵与扁平组织</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hint="eastAsia"/>
          <w:sz w:val="24"/>
          <w:szCs w:val="24"/>
        </w:rPr>
        <w:t>网络状组织</w:t>
      </w:r>
    </w:p>
    <w:p w:rsidR="00CB4755" w:rsidRDefault="00CB4755" w:rsidP="00BC5301">
      <w:pPr>
        <w:adjustRightInd/>
        <w:snapToGrid/>
        <w:spacing w:after="0" w:line="460" w:lineRule="exact"/>
        <w:rPr>
          <w:rFonts w:ascii="Calibri" w:eastAsia="宋体" w:hAnsi="Calibri"/>
          <w:kern w:val="2"/>
          <w:sz w:val="21"/>
          <w:szCs w:val="24"/>
        </w:rPr>
      </w:pPr>
      <w:r>
        <w:rPr>
          <w:rFonts w:ascii="宋体" w:eastAsia="宋体" w:hAnsi="宋体" w:cs="宋体"/>
          <w:sz w:val="24"/>
          <w:szCs w:val="24"/>
        </w:rPr>
        <w:t xml:space="preserve">  </w:t>
      </w:r>
      <w:r>
        <w:rPr>
          <w:rFonts w:ascii="宋体" w:eastAsia="宋体" w:hAnsi="宋体" w:cs="宋体" w:hint="eastAsia"/>
          <w:sz w:val="24"/>
          <w:szCs w:val="24"/>
        </w:rPr>
        <w:t>组织结构演变的趋势</w:t>
      </w:r>
    </w:p>
    <w:p w:rsidR="00CB4755" w:rsidRDefault="00CB4755" w:rsidP="00BC5301">
      <w:pPr>
        <w:widowControl w:val="0"/>
        <w:adjustRightInd/>
        <w:snapToGrid/>
        <w:spacing w:after="0" w:line="460" w:lineRule="exact"/>
        <w:rPr>
          <w:rFonts w:ascii="Calibri" w:eastAsia="宋体" w:hAnsi="Calibri"/>
          <w:kern w:val="2"/>
          <w:sz w:val="21"/>
          <w:szCs w:val="24"/>
        </w:rPr>
      </w:pPr>
      <w:r>
        <w:rPr>
          <w:rFonts w:ascii="Calibri" w:eastAsia="宋体" w:hAnsi="Calibri" w:hint="eastAsia"/>
          <w:b/>
          <w:bCs/>
          <w:kern w:val="2"/>
          <w:sz w:val="28"/>
          <w:szCs w:val="28"/>
        </w:rPr>
        <w:t>第二节</w:t>
      </w:r>
      <w:r>
        <w:rPr>
          <w:rFonts w:ascii="Calibri" w:eastAsia="宋体" w:hAnsi="Calibri"/>
          <w:b/>
          <w:bCs/>
          <w:kern w:val="2"/>
          <w:sz w:val="28"/>
          <w:szCs w:val="28"/>
        </w:rPr>
        <w:t xml:space="preserve"> </w:t>
      </w:r>
      <w:r>
        <w:rPr>
          <w:rFonts w:ascii="Calibri" w:eastAsia="宋体" w:hAnsi="Calibri" w:hint="eastAsia"/>
          <w:b/>
          <w:bCs/>
          <w:kern w:val="2"/>
          <w:sz w:val="28"/>
          <w:szCs w:val="28"/>
        </w:rPr>
        <w:t>官僚制组织的协调</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政府间关系的协调</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政府内部关系的协调</w:t>
      </w:r>
    </w:p>
    <w:p w:rsidR="00CB4755" w:rsidRDefault="00CB4755" w:rsidP="00BC5301">
      <w:pPr>
        <w:adjustRightInd/>
        <w:snapToGrid/>
        <w:spacing w:after="0" w:line="460" w:lineRule="exact"/>
        <w:rPr>
          <w:rFonts w:ascii="宋体" w:eastAsia="宋体" w:hAnsi="宋体" w:cs="宋体"/>
          <w:sz w:val="24"/>
          <w:szCs w:val="24"/>
        </w:rPr>
      </w:pPr>
      <w:r>
        <w:rPr>
          <w:rFonts w:ascii="Calibri" w:eastAsia="宋体" w:hAnsi="Calibri" w:hint="eastAsia"/>
          <w:b/>
          <w:bCs/>
          <w:kern w:val="2"/>
          <w:sz w:val="28"/>
          <w:szCs w:val="28"/>
        </w:rPr>
        <w:t>第三节网络状组织的协调</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政府与社会组织的协调</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政府与利益集团的协调</w:t>
      </w:r>
    </w:p>
    <w:p w:rsidR="00CB4755" w:rsidRDefault="00CB4755" w:rsidP="00BC5301">
      <w:pPr>
        <w:adjustRightInd/>
        <w:snapToGrid/>
        <w:spacing w:after="0" w:line="460" w:lineRule="exact"/>
        <w:rPr>
          <w:rFonts w:ascii="Calibri" w:eastAsia="宋体" w:hAnsi="Calibri"/>
          <w:b/>
          <w:bCs/>
          <w:kern w:val="2"/>
          <w:sz w:val="28"/>
          <w:szCs w:val="28"/>
        </w:rPr>
      </w:pPr>
      <w:r>
        <w:rPr>
          <w:rFonts w:ascii="Calibri" w:eastAsia="宋体" w:hAnsi="Calibri" w:hint="eastAsia"/>
          <w:b/>
          <w:bCs/>
          <w:kern w:val="2"/>
          <w:sz w:val="28"/>
          <w:szCs w:val="28"/>
        </w:rPr>
        <w:t>第四节组织理论</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刺激</w:t>
      </w:r>
      <w:r>
        <w:rPr>
          <w:rFonts w:ascii="宋体" w:eastAsia="宋体" w:hAnsi="宋体" w:cs="宋体"/>
          <w:sz w:val="24"/>
          <w:szCs w:val="24"/>
        </w:rPr>
        <w:t>—</w:t>
      </w:r>
      <w:r>
        <w:rPr>
          <w:rFonts w:ascii="宋体" w:eastAsia="宋体" w:hAnsi="宋体" w:cs="宋体" w:hint="eastAsia"/>
          <w:sz w:val="24"/>
          <w:szCs w:val="24"/>
        </w:rPr>
        <w:t>平衡理论</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资源依赖理论</w:t>
      </w:r>
    </w:p>
    <w:p w:rsidR="00CB4755" w:rsidRDefault="00CB4755" w:rsidP="00BC5301">
      <w:pPr>
        <w:adjustRightInd/>
        <w:snapToGrid/>
        <w:spacing w:after="0" w:line="460" w:lineRule="exact"/>
        <w:rPr>
          <w:rFonts w:ascii="Calibri" w:eastAsia="宋体" w:hAnsi="Calibri"/>
          <w:kern w:val="2"/>
          <w:sz w:val="21"/>
          <w:szCs w:val="24"/>
        </w:rPr>
      </w:pPr>
      <w:r>
        <w:rPr>
          <w:rFonts w:ascii="宋体" w:eastAsia="宋体" w:hAnsi="宋体" w:cs="宋体" w:hint="eastAsia"/>
          <w:sz w:val="24"/>
          <w:szCs w:val="24"/>
        </w:rPr>
        <w:t>成本交易理论</w:t>
      </w:r>
    </w:p>
    <w:p w:rsidR="00CB4755" w:rsidRDefault="00CB4755" w:rsidP="00BC5301">
      <w:pPr>
        <w:widowControl w:val="0"/>
        <w:adjustRightInd/>
        <w:snapToGrid/>
        <w:spacing w:after="0" w:line="460" w:lineRule="exact"/>
        <w:rPr>
          <w:rFonts w:ascii="Calibri" w:eastAsia="宋体" w:hAnsi="Calibri"/>
          <w:b/>
          <w:bCs/>
          <w:kern w:val="2"/>
          <w:sz w:val="36"/>
          <w:szCs w:val="36"/>
        </w:rPr>
      </w:pPr>
      <w:r>
        <w:rPr>
          <w:rFonts w:ascii="Calibri" w:eastAsia="宋体" w:hAnsi="Calibri" w:hint="eastAsia"/>
          <w:b/>
          <w:bCs/>
          <w:kern w:val="2"/>
          <w:sz w:val="36"/>
          <w:szCs w:val="36"/>
        </w:rPr>
        <w:t>（四）教学重点</w:t>
      </w:r>
    </w:p>
    <w:p w:rsidR="00CB4755" w:rsidRDefault="00CB4755" w:rsidP="00BC5301">
      <w:pPr>
        <w:widowControl w:val="0"/>
        <w:adjustRightInd/>
        <w:snapToGrid/>
        <w:spacing w:after="0" w:line="460" w:lineRule="exact"/>
        <w:rPr>
          <w:rFonts w:ascii="Calibri" w:eastAsia="宋体" w:hAnsi="Calibri"/>
          <w:kern w:val="2"/>
          <w:sz w:val="24"/>
          <w:szCs w:val="24"/>
        </w:rPr>
      </w:pPr>
      <w:r>
        <w:rPr>
          <w:rFonts w:ascii="Calibri" w:eastAsia="宋体" w:hAnsi="Calibri" w:hint="eastAsia"/>
          <w:kern w:val="2"/>
          <w:sz w:val="24"/>
          <w:szCs w:val="24"/>
        </w:rPr>
        <w:t>组织的结构形态</w:t>
      </w:r>
    </w:p>
    <w:p w:rsidR="00CB4755" w:rsidRDefault="00CB4755" w:rsidP="00BC5301">
      <w:pPr>
        <w:widowControl w:val="0"/>
        <w:adjustRightInd/>
        <w:snapToGrid/>
        <w:spacing w:after="0" w:line="460" w:lineRule="exact"/>
        <w:rPr>
          <w:rFonts w:ascii="Calibri" w:eastAsia="宋体" w:hAnsi="Calibri"/>
          <w:kern w:val="2"/>
          <w:sz w:val="24"/>
          <w:szCs w:val="24"/>
        </w:rPr>
      </w:pPr>
      <w:r>
        <w:rPr>
          <w:rFonts w:ascii="Calibri" w:eastAsia="宋体" w:hAnsi="Calibri"/>
          <w:kern w:val="2"/>
          <w:sz w:val="24"/>
          <w:szCs w:val="24"/>
        </w:rPr>
        <w:t xml:space="preserve">   </w:t>
      </w:r>
      <w:r>
        <w:rPr>
          <w:rFonts w:ascii="Calibri" w:eastAsia="宋体" w:hAnsi="Calibri" w:hint="eastAsia"/>
          <w:kern w:val="2"/>
          <w:sz w:val="24"/>
          <w:szCs w:val="24"/>
        </w:rPr>
        <w:t>组织间关系</w:t>
      </w:r>
    </w:p>
    <w:p w:rsidR="00CB4755" w:rsidRDefault="00CB4755" w:rsidP="00BC5301">
      <w:pPr>
        <w:widowControl w:val="0"/>
        <w:adjustRightInd/>
        <w:snapToGrid/>
        <w:spacing w:after="0" w:line="460" w:lineRule="exact"/>
        <w:rPr>
          <w:rFonts w:ascii="Calibri" w:eastAsia="宋体" w:hAnsi="Calibri"/>
          <w:kern w:val="2"/>
          <w:sz w:val="24"/>
          <w:szCs w:val="24"/>
        </w:rPr>
      </w:pPr>
      <w:r>
        <w:rPr>
          <w:rFonts w:ascii="Calibri" w:eastAsia="宋体" w:hAnsi="Calibri"/>
          <w:kern w:val="2"/>
          <w:sz w:val="24"/>
          <w:szCs w:val="24"/>
        </w:rPr>
        <w:t xml:space="preserve">   </w:t>
      </w:r>
      <w:r>
        <w:rPr>
          <w:rFonts w:ascii="Calibri" w:eastAsia="宋体" w:hAnsi="Calibri" w:hint="eastAsia"/>
          <w:kern w:val="2"/>
          <w:sz w:val="24"/>
          <w:szCs w:val="24"/>
        </w:rPr>
        <w:t>组织理论</w:t>
      </w:r>
    </w:p>
    <w:p w:rsidR="00CB4755" w:rsidRDefault="00CB4755" w:rsidP="00BC5301">
      <w:pPr>
        <w:widowControl w:val="0"/>
        <w:adjustRightInd/>
        <w:snapToGrid/>
        <w:spacing w:after="0" w:line="460" w:lineRule="exact"/>
        <w:rPr>
          <w:rFonts w:ascii="宋体" w:eastAsia="宋体" w:hAnsi="宋体" w:cs="宋体"/>
          <w:sz w:val="24"/>
          <w:szCs w:val="24"/>
        </w:rPr>
      </w:pPr>
      <w:r>
        <w:rPr>
          <w:rFonts w:ascii="Calibri" w:eastAsia="宋体" w:hAnsi="Calibri" w:hint="eastAsia"/>
          <w:b/>
          <w:bCs/>
          <w:kern w:val="2"/>
          <w:sz w:val="36"/>
          <w:szCs w:val="36"/>
        </w:rPr>
        <w:t>（五）教学难点</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不同的组织结构形态对协调的意义。</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政府间关系的新特点。</w:t>
      </w:r>
    </w:p>
    <w:p w:rsidR="00CB4755" w:rsidRPr="00BC5301" w:rsidRDefault="00CB4755" w:rsidP="00BC5301">
      <w:pPr>
        <w:adjustRightInd/>
        <w:snapToGrid/>
        <w:spacing w:after="0" w:line="460" w:lineRule="exact"/>
        <w:rPr>
          <w:rFonts w:ascii="Calibri" w:eastAsia="宋体" w:hAnsi="Calibri"/>
          <w:kern w:val="2"/>
          <w:sz w:val="21"/>
          <w:szCs w:val="24"/>
        </w:rPr>
      </w:pPr>
      <w:r>
        <w:rPr>
          <w:rFonts w:ascii="宋体" w:eastAsia="宋体" w:hAnsi="宋体" w:cs="宋体" w:hint="eastAsia"/>
          <w:sz w:val="24"/>
          <w:szCs w:val="24"/>
        </w:rPr>
        <w:t>政府与企业及其他组织关系的处理。</w:t>
      </w:r>
    </w:p>
    <w:p w:rsidR="00CB4755" w:rsidRDefault="00CB4755" w:rsidP="00BC5301">
      <w:pPr>
        <w:widowControl w:val="0"/>
        <w:adjustRightInd/>
        <w:snapToGrid/>
        <w:spacing w:after="0" w:line="460" w:lineRule="exact"/>
        <w:rPr>
          <w:rFonts w:ascii="宋体" w:eastAsia="宋体" w:hAnsi="宋体" w:cs="宋体"/>
          <w:sz w:val="24"/>
          <w:szCs w:val="24"/>
        </w:rPr>
      </w:pPr>
      <w:r>
        <w:rPr>
          <w:rFonts w:ascii="Calibri" w:eastAsia="宋体" w:hAnsi="Calibri"/>
          <w:b/>
          <w:bCs/>
          <w:kern w:val="2"/>
          <w:sz w:val="36"/>
          <w:szCs w:val="36"/>
        </w:rPr>
        <w:t xml:space="preserve"> </w:t>
      </w:r>
      <w:r>
        <w:rPr>
          <w:rFonts w:ascii="Calibri" w:eastAsia="宋体" w:hAnsi="Calibri" w:hint="eastAsia"/>
          <w:b/>
          <w:bCs/>
          <w:kern w:val="2"/>
          <w:sz w:val="36"/>
          <w:szCs w:val="36"/>
        </w:rPr>
        <w:t>（六）建议思考题</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）随着信息技术的兴起以及资源跨区域、跨国界的流动，一种观点认为官僚制组织将被摒弃，请结合官僚制组织的政治社会功能研讨官僚制组织是否还具有生命力。</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）请谈谈如何设计一个项目的组织与协调机制。</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）结合中国社会保险制度形成过程中遇到的问题，考虑政府间急政府部门间协调的难点在哪里？如何加以克服？</w:t>
      </w:r>
    </w:p>
    <w:p w:rsidR="00CB4755" w:rsidRDefault="00CB4755" w:rsidP="00BC5301">
      <w:pPr>
        <w:adjustRightInd/>
        <w:snapToGrid/>
        <w:spacing w:after="0" w:line="460" w:lineRule="exact"/>
        <w:rPr>
          <w:rFonts w:ascii="Calibri" w:eastAsia="宋体" w:hAnsi="Calibri"/>
          <w:b/>
          <w:bCs/>
          <w:kern w:val="2"/>
          <w:sz w:val="36"/>
          <w:szCs w:val="36"/>
        </w:rPr>
      </w:pPr>
      <w:r>
        <w:rPr>
          <w:rFonts w:ascii="Calibri" w:eastAsia="宋体" w:hAnsi="Calibri" w:hint="eastAsia"/>
          <w:b/>
          <w:bCs/>
          <w:kern w:val="2"/>
          <w:sz w:val="36"/>
          <w:szCs w:val="36"/>
        </w:rPr>
        <w:t>（七）教学活动类型及时数安排</w:t>
      </w:r>
    </w:p>
    <w:p w:rsidR="00CB4755" w:rsidRDefault="00CB4755" w:rsidP="00BC5301">
      <w:pPr>
        <w:widowControl w:val="0"/>
        <w:adjustRightInd/>
        <w:snapToGrid/>
        <w:spacing w:after="0" w:line="460" w:lineRule="exact"/>
        <w:rPr>
          <w:rFonts w:ascii="Calibri" w:eastAsia="宋体" w:hAnsi="Calibri"/>
          <w:kern w:val="2"/>
          <w:sz w:val="24"/>
          <w:szCs w:val="24"/>
        </w:rPr>
      </w:pPr>
      <w:r>
        <w:rPr>
          <w:rFonts w:ascii="Calibri" w:eastAsia="宋体" w:hAnsi="Calibri"/>
          <w:kern w:val="2"/>
          <w:sz w:val="24"/>
          <w:szCs w:val="24"/>
        </w:rPr>
        <w:t xml:space="preserve"> </w:t>
      </w:r>
      <w:r>
        <w:rPr>
          <w:rFonts w:ascii="Calibri" w:eastAsia="宋体" w:hAnsi="Calibri" w:hint="eastAsia"/>
          <w:kern w:val="2"/>
          <w:sz w:val="24"/>
          <w:szCs w:val="24"/>
        </w:rPr>
        <w:t>本单元教学课时为四课时。建议具体安排如下：</w:t>
      </w:r>
    </w:p>
    <w:p w:rsidR="00CB4755" w:rsidRDefault="00CB4755" w:rsidP="00BC5301">
      <w:pPr>
        <w:widowControl w:val="0"/>
        <w:numPr>
          <w:ilvl w:val="0"/>
          <w:numId w:val="9"/>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在课堂讲授的基础上，围绕难点问题，选取典型案例，安排学生进行案例分析和小组讨论。</w:t>
      </w:r>
    </w:p>
    <w:p w:rsidR="00CB4755" w:rsidRDefault="00CB4755" w:rsidP="00BC5301">
      <w:pPr>
        <w:widowControl w:val="0"/>
        <w:numPr>
          <w:ilvl w:val="0"/>
          <w:numId w:val="9"/>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在采用公共管理原理性教材的同时，提供有关典型案例、材料和文献；可以要求学生围绕政府组织与协调撰写论文。</w:t>
      </w:r>
    </w:p>
    <w:p w:rsidR="00CB4755" w:rsidRDefault="00CB4755" w:rsidP="00BC5301">
      <w:pPr>
        <w:widowControl w:val="0"/>
        <w:numPr>
          <w:ilvl w:val="0"/>
          <w:numId w:val="9"/>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本单元课堂讲授：两课时；课堂讨论：两课时。</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rPr>
          <w:rFonts w:ascii="Calibri" w:eastAsia="宋体" w:hAnsi="Calibri"/>
          <w:kern w:val="2"/>
          <w:sz w:val="24"/>
          <w:szCs w:val="24"/>
        </w:rPr>
      </w:pPr>
    </w:p>
    <w:p w:rsidR="00CB4755" w:rsidRDefault="00CB4755" w:rsidP="00BC5301">
      <w:pPr>
        <w:adjustRightInd/>
        <w:snapToGrid/>
        <w:spacing w:after="0" w:line="460" w:lineRule="exact"/>
        <w:jc w:val="center"/>
        <w:rPr>
          <w:rFonts w:ascii="宋体" w:eastAsia="宋体" w:hAnsi="宋体" w:cs="宋体"/>
          <w:b/>
          <w:bCs/>
          <w:sz w:val="44"/>
          <w:szCs w:val="44"/>
        </w:rPr>
      </w:pPr>
      <w:r>
        <w:rPr>
          <w:rFonts w:ascii="宋体" w:eastAsia="宋体" w:hAnsi="宋体" w:cs="宋体" w:hint="eastAsia"/>
          <w:b/>
          <w:bCs/>
          <w:sz w:val="44"/>
          <w:szCs w:val="44"/>
        </w:rPr>
        <w:t>第四单元</w:t>
      </w:r>
      <w:r>
        <w:rPr>
          <w:rFonts w:ascii="宋体" w:eastAsia="宋体" w:hAnsi="宋体" w:cs="宋体"/>
          <w:b/>
          <w:bCs/>
          <w:sz w:val="44"/>
          <w:szCs w:val="44"/>
        </w:rPr>
        <w:t xml:space="preserve">  </w:t>
      </w:r>
      <w:r>
        <w:rPr>
          <w:rFonts w:ascii="宋体" w:eastAsia="宋体" w:hAnsi="宋体" w:cs="宋体" w:hint="eastAsia"/>
          <w:b/>
          <w:bCs/>
          <w:sz w:val="44"/>
          <w:szCs w:val="44"/>
        </w:rPr>
        <w:t>领导与战略</w:t>
      </w:r>
    </w:p>
    <w:p w:rsidR="00CB4755" w:rsidRDefault="00CB4755" w:rsidP="00BC5301">
      <w:pPr>
        <w:widowControl w:val="0"/>
        <w:numPr>
          <w:ilvl w:val="0"/>
          <w:numId w:val="10"/>
        </w:numPr>
        <w:adjustRightInd/>
        <w:snapToGrid/>
        <w:spacing w:after="0" w:line="460" w:lineRule="exact"/>
        <w:jc w:val="both"/>
        <w:rPr>
          <w:rFonts w:ascii="宋体" w:eastAsia="宋体" w:hAnsi="宋体" w:cs="宋体"/>
          <w:b/>
          <w:bCs/>
          <w:sz w:val="36"/>
          <w:szCs w:val="36"/>
        </w:rPr>
      </w:pPr>
      <w:r>
        <w:rPr>
          <w:rFonts w:ascii="Calibri" w:eastAsia="宋体" w:hAnsi="Calibri" w:hint="eastAsia"/>
          <w:b/>
          <w:bCs/>
          <w:kern w:val="2"/>
          <w:sz w:val="36"/>
          <w:szCs w:val="36"/>
        </w:rPr>
        <w:t>学习意义和作用</w:t>
      </w:r>
    </w:p>
    <w:p w:rsidR="00CB4755" w:rsidRDefault="00CB4755" w:rsidP="00D26C5B">
      <w:pPr>
        <w:adjustRightInd/>
        <w:snapToGrid/>
        <w:spacing w:after="0" w:line="460" w:lineRule="exact"/>
        <w:ind w:firstLineChars="200" w:firstLine="31680"/>
        <w:rPr>
          <w:rFonts w:ascii="Calibri" w:eastAsia="宋体" w:hAnsi="Calibri"/>
          <w:kern w:val="2"/>
          <w:sz w:val="24"/>
          <w:szCs w:val="24"/>
        </w:rPr>
      </w:pPr>
      <w:r>
        <w:rPr>
          <w:rFonts w:ascii="Calibri" w:eastAsia="宋体" w:hAnsi="Calibri" w:hint="eastAsia"/>
          <w:kern w:val="2"/>
          <w:sz w:val="24"/>
          <w:szCs w:val="24"/>
        </w:rPr>
        <w:t>本单元对于公共组织中的领导与公共部门战略管理基本理论和技术的阐释有助于理解领导这一重要的组织行为与战略管理这一公共部门越来越多地使用的管理工具。</w:t>
      </w:r>
    </w:p>
    <w:p w:rsidR="00CB4755" w:rsidRDefault="00CB4755" w:rsidP="00BC5301">
      <w:pPr>
        <w:adjustRightInd/>
        <w:snapToGrid/>
        <w:spacing w:after="0" w:line="460" w:lineRule="exact"/>
        <w:rPr>
          <w:rFonts w:ascii="Calibri" w:eastAsia="宋体" w:hAnsi="Calibri"/>
          <w:kern w:val="2"/>
          <w:sz w:val="21"/>
          <w:szCs w:val="24"/>
        </w:rPr>
      </w:pPr>
      <w:r>
        <w:rPr>
          <w:rFonts w:ascii="Calibri" w:eastAsia="宋体" w:hAnsi="Calibri" w:hint="eastAsia"/>
          <w:b/>
          <w:bCs/>
          <w:kern w:val="2"/>
          <w:sz w:val="36"/>
          <w:szCs w:val="36"/>
        </w:rPr>
        <w:t>（二）教学要求</w:t>
      </w:r>
    </w:p>
    <w:p w:rsidR="00CB4755" w:rsidRDefault="00CB4755" w:rsidP="00D26C5B">
      <w:pPr>
        <w:widowControl w:val="0"/>
        <w:adjustRightInd/>
        <w:snapToGrid/>
        <w:spacing w:after="0" w:line="460" w:lineRule="exact"/>
        <w:ind w:firstLineChars="200" w:firstLine="31680"/>
        <w:rPr>
          <w:rFonts w:ascii="Calibri" w:eastAsia="宋体" w:hAnsi="Calibri"/>
          <w:kern w:val="2"/>
          <w:sz w:val="24"/>
          <w:szCs w:val="24"/>
        </w:rPr>
      </w:pPr>
      <w:r>
        <w:rPr>
          <w:rFonts w:ascii="Calibri" w:eastAsia="宋体" w:hAnsi="Calibri" w:hint="eastAsia"/>
          <w:kern w:val="2"/>
          <w:sz w:val="24"/>
          <w:szCs w:val="24"/>
        </w:rPr>
        <w:t>通过本单元教学，使学生理解领导与战略的概念和内涵；了解领导在公共管理活动中的作用，能够运用所学知识对实际中的领导行为、领导方式进行分析；掌握相关的领导与战略管理理论并能对现实案例进行分析。</w:t>
      </w:r>
    </w:p>
    <w:p w:rsidR="00CB4755" w:rsidRDefault="00CB4755" w:rsidP="00BC5301">
      <w:pPr>
        <w:adjustRightInd/>
        <w:snapToGrid/>
        <w:spacing w:after="0" w:line="460" w:lineRule="exact"/>
        <w:rPr>
          <w:rFonts w:ascii="Calibri" w:eastAsia="宋体" w:hAnsi="Calibri"/>
          <w:b/>
          <w:bCs/>
          <w:kern w:val="2"/>
          <w:sz w:val="36"/>
          <w:szCs w:val="36"/>
        </w:rPr>
      </w:pPr>
      <w:r>
        <w:rPr>
          <w:rFonts w:ascii="Calibri" w:eastAsia="宋体" w:hAnsi="Calibri" w:hint="eastAsia"/>
          <w:b/>
          <w:bCs/>
          <w:kern w:val="2"/>
          <w:sz w:val="36"/>
          <w:szCs w:val="36"/>
        </w:rPr>
        <w:t>（三）教学内容</w:t>
      </w:r>
    </w:p>
    <w:p w:rsidR="00CB4755" w:rsidRDefault="00CB4755" w:rsidP="00BC5301">
      <w:pPr>
        <w:widowControl w:val="0"/>
        <w:adjustRightInd/>
        <w:snapToGrid/>
        <w:spacing w:after="0" w:line="460" w:lineRule="exact"/>
        <w:rPr>
          <w:rFonts w:ascii="Calibri" w:eastAsia="宋体" w:hAnsi="Calibri"/>
          <w:b/>
          <w:bCs/>
          <w:kern w:val="2"/>
          <w:sz w:val="28"/>
          <w:szCs w:val="28"/>
        </w:rPr>
      </w:pPr>
      <w:r>
        <w:rPr>
          <w:rFonts w:ascii="Calibri" w:eastAsia="宋体" w:hAnsi="Calibri" w:hint="eastAsia"/>
          <w:b/>
          <w:bCs/>
          <w:kern w:val="2"/>
          <w:sz w:val="28"/>
          <w:szCs w:val="28"/>
        </w:rPr>
        <w:t>第一节领导概述</w:t>
      </w:r>
    </w:p>
    <w:p w:rsidR="00CB4755" w:rsidRDefault="00CB4755" w:rsidP="004C3224">
      <w:pPr>
        <w:widowControl w:val="0"/>
        <w:tabs>
          <w:tab w:val="left" w:pos="420"/>
        </w:tabs>
        <w:adjustRightInd/>
        <w:snapToGrid/>
        <w:spacing w:after="0" w:line="460" w:lineRule="exact"/>
        <w:rPr>
          <w:rFonts w:ascii="Calibri" w:eastAsia="宋体" w:hAnsi="Calibri"/>
          <w:kern w:val="2"/>
          <w:sz w:val="24"/>
          <w:szCs w:val="24"/>
        </w:rPr>
      </w:pPr>
      <w:r>
        <w:rPr>
          <w:rFonts w:ascii="Calibri" w:eastAsia="宋体" w:hAnsi="Calibri" w:hint="eastAsia"/>
          <w:kern w:val="2"/>
          <w:sz w:val="24"/>
          <w:szCs w:val="24"/>
        </w:rPr>
        <w:t>领导的含义</w:t>
      </w:r>
    </w:p>
    <w:p w:rsidR="00CB4755" w:rsidRDefault="00CB4755" w:rsidP="004C3224">
      <w:pPr>
        <w:widowControl w:val="0"/>
        <w:tabs>
          <w:tab w:val="left" w:pos="420"/>
        </w:tabs>
        <w:adjustRightInd/>
        <w:snapToGrid/>
        <w:spacing w:after="0" w:line="460" w:lineRule="exact"/>
        <w:rPr>
          <w:rFonts w:ascii="Calibri" w:eastAsia="宋体" w:hAnsi="Calibri"/>
          <w:kern w:val="2"/>
          <w:sz w:val="24"/>
          <w:szCs w:val="24"/>
        </w:rPr>
      </w:pPr>
      <w:r>
        <w:rPr>
          <w:rFonts w:ascii="Calibri" w:eastAsia="宋体" w:hAnsi="Calibri" w:hint="eastAsia"/>
          <w:kern w:val="2"/>
          <w:sz w:val="24"/>
          <w:szCs w:val="24"/>
        </w:rPr>
        <w:t>领导者与权力</w:t>
      </w:r>
    </w:p>
    <w:p w:rsidR="00CB4755" w:rsidRDefault="00CB4755" w:rsidP="004C3224">
      <w:pPr>
        <w:widowControl w:val="0"/>
        <w:tabs>
          <w:tab w:val="left" w:pos="420"/>
        </w:tabs>
        <w:adjustRightInd/>
        <w:snapToGrid/>
        <w:spacing w:after="0" w:line="460" w:lineRule="exact"/>
        <w:rPr>
          <w:rFonts w:ascii="Calibri" w:eastAsia="宋体" w:hAnsi="Calibri"/>
          <w:kern w:val="2"/>
          <w:sz w:val="24"/>
          <w:szCs w:val="24"/>
        </w:rPr>
      </w:pPr>
      <w:r>
        <w:rPr>
          <w:rFonts w:ascii="Calibri" w:eastAsia="宋体" w:hAnsi="Calibri" w:hint="eastAsia"/>
          <w:kern w:val="2"/>
          <w:sz w:val="24"/>
          <w:szCs w:val="24"/>
        </w:rPr>
        <w:t>领导行为与领导力提升</w:t>
      </w:r>
    </w:p>
    <w:p w:rsidR="00CB4755" w:rsidRDefault="00CB4755" w:rsidP="00BC5301">
      <w:pPr>
        <w:widowControl w:val="0"/>
        <w:numPr>
          <w:ilvl w:val="0"/>
          <w:numId w:val="14"/>
        </w:numPr>
        <w:adjustRightInd/>
        <w:snapToGrid/>
        <w:spacing w:after="0" w:line="460" w:lineRule="exact"/>
        <w:jc w:val="both"/>
        <w:rPr>
          <w:rFonts w:ascii="Calibri" w:eastAsia="宋体" w:hAnsi="Calibri"/>
          <w:b/>
          <w:bCs/>
          <w:kern w:val="2"/>
          <w:sz w:val="28"/>
          <w:szCs w:val="28"/>
        </w:rPr>
      </w:pPr>
      <w:r>
        <w:rPr>
          <w:rFonts w:ascii="Calibri" w:eastAsia="宋体" w:hAnsi="Calibri" w:hint="eastAsia"/>
          <w:b/>
          <w:bCs/>
          <w:kern w:val="2"/>
          <w:sz w:val="28"/>
          <w:szCs w:val="28"/>
        </w:rPr>
        <w:t>战略制定与实施</w:t>
      </w:r>
    </w:p>
    <w:p w:rsidR="00CB4755" w:rsidRDefault="00CB4755" w:rsidP="004C3224">
      <w:pPr>
        <w:widowControl w:val="0"/>
        <w:tabs>
          <w:tab w:val="left" w:pos="420"/>
        </w:tabs>
        <w:adjustRightInd/>
        <w:snapToGrid/>
        <w:spacing w:after="0" w:line="460" w:lineRule="exact"/>
        <w:rPr>
          <w:rFonts w:ascii="Calibri" w:eastAsia="宋体" w:hAnsi="Calibri"/>
          <w:kern w:val="2"/>
          <w:sz w:val="24"/>
          <w:szCs w:val="24"/>
        </w:rPr>
      </w:pPr>
      <w:r>
        <w:rPr>
          <w:rFonts w:ascii="Calibri" w:eastAsia="宋体" w:hAnsi="Calibri" w:hint="eastAsia"/>
          <w:kern w:val="2"/>
          <w:sz w:val="24"/>
          <w:szCs w:val="24"/>
        </w:rPr>
        <w:t>公共组织的使命</w:t>
      </w:r>
    </w:p>
    <w:p w:rsidR="00CB4755" w:rsidRDefault="00CB4755" w:rsidP="004C3224">
      <w:pPr>
        <w:widowControl w:val="0"/>
        <w:tabs>
          <w:tab w:val="left" w:pos="420"/>
        </w:tabs>
        <w:adjustRightInd/>
        <w:snapToGrid/>
        <w:spacing w:after="0" w:line="460" w:lineRule="exact"/>
        <w:rPr>
          <w:rFonts w:ascii="Calibri" w:eastAsia="宋体" w:hAnsi="Calibri"/>
          <w:kern w:val="2"/>
          <w:sz w:val="24"/>
          <w:szCs w:val="24"/>
        </w:rPr>
      </w:pPr>
      <w:r>
        <w:rPr>
          <w:rFonts w:ascii="Calibri" w:eastAsia="宋体" w:hAnsi="Calibri" w:hint="eastAsia"/>
          <w:kern w:val="2"/>
          <w:sz w:val="24"/>
          <w:szCs w:val="24"/>
        </w:rPr>
        <w:t>战略分析与选择</w:t>
      </w:r>
    </w:p>
    <w:p w:rsidR="00CB4755" w:rsidRDefault="00CB4755" w:rsidP="004C3224">
      <w:pPr>
        <w:widowControl w:val="0"/>
        <w:tabs>
          <w:tab w:val="left" w:pos="420"/>
        </w:tabs>
        <w:adjustRightInd/>
        <w:snapToGrid/>
        <w:spacing w:after="0" w:line="460" w:lineRule="exact"/>
        <w:rPr>
          <w:rFonts w:ascii="Calibri" w:eastAsia="宋体" w:hAnsi="Calibri"/>
          <w:kern w:val="2"/>
          <w:sz w:val="24"/>
          <w:szCs w:val="24"/>
        </w:rPr>
      </w:pPr>
      <w:r>
        <w:rPr>
          <w:rFonts w:ascii="Calibri" w:eastAsia="宋体" w:hAnsi="Calibri" w:hint="eastAsia"/>
          <w:kern w:val="2"/>
          <w:sz w:val="24"/>
          <w:szCs w:val="24"/>
        </w:rPr>
        <w:t>战略实施管理</w:t>
      </w:r>
    </w:p>
    <w:p w:rsidR="00CB4755" w:rsidRDefault="00CB4755" w:rsidP="00BC5301">
      <w:pPr>
        <w:widowControl w:val="0"/>
        <w:numPr>
          <w:ilvl w:val="0"/>
          <w:numId w:val="14"/>
        </w:numPr>
        <w:adjustRightInd/>
        <w:snapToGrid/>
        <w:spacing w:after="0" w:line="460" w:lineRule="exact"/>
        <w:jc w:val="both"/>
        <w:rPr>
          <w:rFonts w:ascii="Calibri" w:eastAsia="宋体" w:hAnsi="Calibri"/>
          <w:b/>
          <w:bCs/>
          <w:kern w:val="2"/>
          <w:sz w:val="28"/>
          <w:szCs w:val="28"/>
        </w:rPr>
      </w:pPr>
      <w:r>
        <w:rPr>
          <w:rFonts w:ascii="Calibri" w:eastAsia="宋体" w:hAnsi="Calibri" w:hint="eastAsia"/>
          <w:b/>
          <w:bCs/>
          <w:kern w:val="2"/>
          <w:sz w:val="28"/>
          <w:szCs w:val="28"/>
        </w:rPr>
        <w:t>领导理论与战略理论</w:t>
      </w:r>
    </w:p>
    <w:p w:rsidR="00CB4755" w:rsidRDefault="00CB4755" w:rsidP="004C3224">
      <w:pPr>
        <w:widowControl w:val="0"/>
        <w:tabs>
          <w:tab w:val="left" w:pos="420"/>
        </w:tabs>
        <w:adjustRightInd/>
        <w:snapToGrid/>
        <w:spacing w:after="0" w:line="460" w:lineRule="exact"/>
        <w:rPr>
          <w:rFonts w:ascii="Calibri" w:eastAsia="宋体" w:hAnsi="Calibri"/>
          <w:kern w:val="2"/>
          <w:sz w:val="24"/>
          <w:szCs w:val="24"/>
        </w:rPr>
      </w:pPr>
      <w:r>
        <w:rPr>
          <w:rFonts w:ascii="Calibri" w:eastAsia="宋体" w:hAnsi="Calibri" w:hint="eastAsia"/>
          <w:kern w:val="2"/>
          <w:sz w:val="24"/>
          <w:szCs w:val="24"/>
        </w:rPr>
        <w:t>领导理论</w:t>
      </w:r>
    </w:p>
    <w:p w:rsidR="00CB4755" w:rsidRDefault="00CB4755" w:rsidP="004C3224">
      <w:pPr>
        <w:widowControl w:val="0"/>
        <w:tabs>
          <w:tab w:val="left" w:pos="420"/>
        </w:tabs>
        <w:adjustRightInd/>
        <w:snapToGrid/>
        <w:spacing w:after="0" w:line="460" w:lineRule="exact"/>
        <w:rPr>
          <w:rFonts w:ascii="Calibri" w:eastAsia="宋体" w:hAnsi="Calibri"/>
          <w:kern w:val="2"/>
          <w:sz w:val="24"/>
          <w:szCs w:val="24"/>
        </w:rPr>
      </w:pPr>
      <w:r>
        <w:rPr>
          <w:rFonts w:ascii="Calibri" w:eastAsia="宋体" w:hAnsi="Calibri" w:hint="eastAsia"/>
          <w:kern w:val="2"/>
          <w:sz w:val="24"/>
          <w:szCs w:val="24"/>
        </w:rPr>
        <w:t>战略理论</w:t>
      </w:r>
    </w:p>
    <w:p w:rsidR="00CB4755" w:rsidRDefault="00CB4755" w:rsidP="00BC5301">
      <w:pPr>
        <w:widowControl w:val="0"/>
        <w:adjustRightInd/>
        <w:snapToGrid/>
        <w:spacing w:after="0" w:line="460" w:lineRule="exact"/>
        <w:rPr>
          <w:rFonts w:ascii="Calibri" w:eastAsia="宋体" w:hAnsi="Calibri"/>
          <w:kern w:val="2"/>
          <w:sz w:val="21"/>
          <w:szCs w:val="24"/>
        </w:rPr>
      </w:pPr>
    </w:p>
    <w:p w:rsidR="00CB4755" w:rsidRDefault="00CB4755" w:rsidP="00BC5301">
      <w:pPr>
        <w:widowControl w:val="0"/>
        <w:adjustRightInd/>
        <w:snapToGrid/>
        <w:spacing w:after="0" w:line="460" w:lineRule="exact"/>
        <w:rPr>
          <w:rFonts w:ascii="Calibri" w:eastAsia="宋体" w:hAnsi="Calibri"/>
          <w:b/>
          <w:bCs/>
          <w:kern w:val="2"/>
          <w:sz w:val="36"/>
          <w:szCs w:val="36"/>
        </w:rPr>
      </w:pPr>
      <w:r>
        <w:rPr>
          <w:rFonts w:ascii="Calibri" w:eastAsia="宋体" w:hAnsi="Calibri" w:hint="eastAsia"/>
          <w:b/>
          <w:bCs/>
          <w:kern w:val="2"/>
          <w:sz w:val="36"/>
          <w:szCs w:val="36"/>
        </w:rPr>
        <w:t>（四）教学重点</w:t>
      </w:r>
    </w:p>
    <w:p w:rsidR="00CB4755" w:rsidRDefault="00CB4755" w:rsidP="00BC5301">
      <w:pPr>
        <w:widowControl w:val="0"/>
        <w:numPr>
          <w:ilvl w:val="0"/>
          <w:numId w:val="20"/>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领导行为与领导力提升。</w:t>
      </w:r>
    </w:p>
    <w:p w:rsidR="00CB4755" w:rsidRDefault="00CB4755" w:rsidP="00BC5301">
      <w:pPr>
        <w:widowControl w:val="0"/>
        <w:numPr>
          <w:ilvl w:val="0"/>
          <w:numId w:val="20"/>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战略制定与实施方法。</w:t>
      </w:r>
    </w:p>
    <w:p w:rsidR="00CB4755" w:rsidRDefault="00CB4755" w:rsidP="00BC5301">
      <w:pPr>
        <w:widowControl w:val="0"/>
        <w:numPr>
          <w:ilvl w:val="0"/>
          <w:numId w:val="20"/>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领导理论与战略理论。</w:t>
      </w:r>
    </w:p>
    <w:p w:rsidR="00CB4755" w:rsidRDefault="00CB4755" w:rsidP="00BC5301">
      <w:pPr>
        <w:widowControl w:val="0"/>
        <w:adjustRightInd/>
        <w:snapToGrid/>
        <w:spacing w:after="0" w:line="460" w:lineRule="exact"/>
        <w:rPr>
          <w:rFonts w:ascii="Calibri" w:eastAsia="宋体" w:hAnsi="Calibri"/>
          <w:kern w:val="2"/>
          <w:sz w:val="21"/>
          <w:szCs w:val="24"/>
        </w:rPr>
      </w:pPr>
      <w:r>
        <w:rPr>
          <w:rFonts w:ascii="Calibri" w:eastAsia="宋体" w:hAnsi="Calibri" w:hint="eastAsia"/>
          <w:b/>
          <w:bCs/>
          <w:kern w:val="2"/>
          <w:sz w:val="36"/>
          <w:szCs w:val="36"/>
        </w:rPr>
        <w:t>（五）教学难点</w:t>
      </w:r>
    </w:p>
    <w:p w:rsidR="00CB4755" w:rsidRDefault="00CB4755" w:rsidP="00BC5301">
      <w:pPr>
        <w:widowControl w:val="0"/>
        <w:numPr>
          <w:ilvl w:val="0"/>
          <w:numId w:val="21"/>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领导行为与组织情境。</w:t>
      </w:r>
    </w:p>
    <w:p w:rsidR="00CB4755" w:rsidRDefault="00CB4755" w:rsidP="00BC5301">
      <w:pPr>
        <w:widowControl w:val="0"/>
        <w:numPr>
          <w:ilvl w:val="0"/>
          <w:numId w:val="21"/>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领导激励与沟通。</w:t>
      </w:r>
    </w:p>
    <w:p w:rsidR="00CB4755" w:rsidRDefault="00CB4755" w:rsidP="00BC5301">
      <w:pPr>
        <w:widowControl w:val="0"/>
        <w:numPr>
          <w:ilvl w:val="0"/>
          <w:numId w:val="21"/>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战略分析与选择。</w:t>
      </w:r>
    </w:p>
    <w:p w:rsidR="00CB4755" w:rsidRDefault="00CB4755" w:rsidP="00BC5301">
      <w:pPr>
        <w:widowControl w:val="0"/>
        <w:numPr>
          <w:ilvl w:val="0"/>
          <w:numId w:val="22"/>
        </w:numPr>
        <w:adjustRightInd/>
        <w:snapToGrid/>
        <w:spacing w:after="0" w:line="460" w:lineRule="exact"/>
        <w:jc w:val="both"/>
        <w:rPr>
          <w:rFonts w:ascii="宋体" w:eastAsia="宋体" w:hAnsi="宋体" w:cs="宋体"/>
          <w:b/>
          <w:bCs/>
          <w:sz w:val="36"/>
          <w:szCs w:val="36"/>
        </w:rPr>
      </w:pPr>
      <w:r>
        <w:rPr>
          <w:rFonts w:ascii="宋体" w:eastAsia="宋体" w:hAnsi="宋体" w:cs="宋体" w:hint="eastAsia"/>
          <w:b/>
          <w:bCs/>
          <w:sz w:val="36"/>
          <w:szCs w:val="36"/>
        </w:rPr>
        <w:t>建议思考题</w:t>
      </w:r>
    </w:p>
    <w:p w:rsidR="00CB4755" w:rsidRDefault="00CB4755" w:rsidP="00BC5301">
      <w:pPr>
        <w:widowControl w:val="0"/>
        <w:numPr>
          <w:ilvl w:val="0"/>
          <w:numId w:val="23"/>
        </w:numPr>
        <w:adjustRightInd/>
        <w:snapToGrid/>
        <w:spacing w:after="0" w:line="460" w:lineRule="exact"/>
        <w:jc w:val="both"/>
        <w:rPr>
          <w:rFonts w:ascii="宋体" w:eastAsia="宋体" w:hAnsi="宋体" w:cs="宋体"/>
          <w:sz w:val="24"/>
          <w:szCs w:val="24"/>
        </w:rPr>
      </w:pPr>
      <w:r>
        <w:rPr>
          <w:rFonts w:ascii="宋体" w:eastAsia="宋体" w:hAnsi="宋体" w:cs="宋体" w:hint="eastAsia"/>
          <w:sz w:val="24"/>
          <w:szCs w:val="24"/>
        </w:rPr>
        <w:t>你是如何理解领导的？领导与管理有什么不同？</w:t>
      </w:r>
    </w:p>
    <w:p w:rsidR="00CB4755" w:rsidRDefault="00CB4755" w:rsidP="00BC5301">
      <w:pPr>
        <w:widowControl w:val="0"/>
        <w:numPr>
          <w:ilvl w:val="0"/>
          <w:numId w:val="23"/>
        </w:numPr>
        <w:adjustRightInd/>
        <w:snapToGrid/>
        <w:spacing w:after="0" w:line="460" w:lineRule="exact"/>
        <w:jc w:val="both"/>
        <w:rPr>
          <w:rFonts w:ascii="Calibri" w:eastAsia="宋体" w:hAnsi="Calibri"/>
          <w:kern w:val="2"/>
          <w:sz w:val="21"/>
          <w:szCs w:val="24"/>
        </w:rPr>
      </w:pPr>
      <w:r>
        <w:rPr>
          <w:rFonts w:ascii="宋体" w:eastAsia="宋体" w:hAnsi="宋体" w:cs="宋体" w:hint="eastAsia"/>
          <w:sz w:val="24"/>
          <w:szCs w:val="24"/>
        </w:rPr>
        <w:t>试分析不同领导行为的特点。</w:t>
      </w:r>
    </w:p>
    <w:p w:rsidR="00CB4755" w:rsidRDefault="00CB4755" w:rsidP="00BC5301">
      <w:pPr>
        <w:widowControl w:val="0"/>
        <w:numPr>
          <w:ilvl w:val="0"/>
          <w:numId w:val="23"/>
        </w:numPr>
        <w:adjustRightInd/>
        <w:snapToGrid/>
        <w:spacing w:after="0" w:line="460" w:lineRule="exact"/>
        <w:jc w:val="both"/>
        <w:rPr>
          <w:rFonts w:ascii="Calibri" w:eastAsia="宋体" w:hAnsi="Calibri"/>
          <w:kern w:val="2"/>
          <w:sz w:val="21"/>
          <w:szCs w:val="24"/>
        </w:rPr>
      </w:pPr>
      <w:r>
        <w:rPr>
          <w:rFonts w:ascii="宋体" w:eastAsia="宋体" w:hAnsi="宋体" w:cs="宋体" w:hint="eastAsia"/>
          <w:sz w:val="24"/>
          <w:szCs w:val="24"/>
        </w:rPr>
        <w:t>领导力提升有哪些路径？</w:t>
      </w:r>
    </w:p>
    <w:p w:rsidR="00CB4755" w:rsidRDefault="00CB4755" w:rsidP="00BC5301">
      <w:pPr>
        <w:widowControl w:val="0"/>
        <w:numPr>
          <w:ilvl w:val="0"/>
          <w:numId w:val="23"/>
        </w:numPr>
        <w:adjustRightInd/>
        <w:snapToGrid/>
        <w:spacing w:after="0" w:line="460" w:lineRule="exact"/>
        <w:jc w:val="both"/>
        <w:rPr>
          <w:rFonts w:ascii="Calibri" w:eastAsia="宋体" w:hAnsi="Calibri"/>
          <w:kern w:val="2"/>
          <w:sz w:val="21"/>
          <w:szCs w:val="24"/>
        </w:rPr>
      </w:pPr>
      <w:r>
        <w:rPr>
          <w:rFonts w:ascii="宋体" w:eastAsia="宋体" w:hAnsi="宋体" w:cs="宋体" w:hint="eastAsia"/>
          <w:sz w:val="24"/>
          <w:szCs w:val="24"/>
        </w:rPr>
        <w:t>激励方式有哪几种类型？其背后的理论假设是什么？</w:t>
      </w:r>
    </w:p>
    <w:p w:rsidR="00CB4755" w:rsidRDefault="00CB4755" w:rsidP="00BC5301">
      <w:pPr>
        <w:widowControl w:val="0"/>
        <w:numPr>
          <w:ilvl w:val="0"/>
          <w:numId w:val="23"/>
        </w:numPr>
        <w:adjustRightInd/>
        <w:snapToGrid/>
        <w:spacing w:after="0" w:line="460" w:lineRule="exact"/>
        <w:jc w:val="both"/>
        <w:rPr>
          <w:rFonts w:ascii="Calibri" w:eastAsia="宋体" w:hAnsi="Calibri"/>
          <w:kern w:val="2"/>
          <w:sz w:val="21"/>
          <w:szCs w:val="24"/>
        </w:rPr>
      </w:pPr>
      <w:r>
        <w:rPr>
          <w:rFonts w:ascii="宋体" w:eastAsia="宋体" w:hAnsi="宋体" w:cs="宋体" w:hint="eastAsia"/>
          <w:sz w:val="24"/>
          <w:szCs w:val="24"/>
        </w:rPr>
        <w:t>如何进行有效沟通？沟通有哪几种主要类型？各自优缺点在哪里？</w:t>
      </w:r>
    </w:p>
    <w:p w:rsidR="00CB4755" w:rsidRDefault="00CB4755" w:rsidP="00BC5301">
      <w:pPr>
        <w:widowControl w:val="0"/>
        <w:numPr>
          <w:ilvl w:val="0"/>
          <w:numId w:val="23"/>
        </w:numPr>
        <w:adjustRightInd/>
        <w:snapToGrid/>
        <w:spacing w:after="0" w:line="460" w:lineRule="exact"/>
        <w:jc w:val="both"/>
        <w:rPr>
          <w:rFonts w:ascii="Calibri" w:eastAsia="宋体" w:hAnsi="Calibri"/>
          <w:kern w:val="2"/>
          <w:sz w:val="21"/>
          <w:szCs w:val="24"/>
        </w:rPr>
      </w:pPr>
      <w:r>
        <w:rPr>
          <w:rFonts w:ascii="宋体" w:eastAsia="宋体" w:hAnsi="宋体" w:cs="宋体" w:hint="eastAsia"/>
          <w:sz w:val="24"/>
          <w:szCs w:val="24"/>
        </w:rPr>
        <w:t>何谓战略管理？战略管理有何特点？</w:t>
      </w:r>
    </w:p>
    <w:p w:rsidR="00CB4755" w:rsidRDefault="00CB4755" w:rsidP="00BC5301">
      <w:pPr>
        <w:widowControl w:val="0"/>
        <w:numPr>
          <w:ilvl w:val="0"/>
          <w:numId w:val="23"/>
        </w:numPr>
        <w:adjustRightInd/>
        <w:snapToGrid/>
        <w:spacing w:after="0" w:line="460" w:lineRule="exact"/>
        <w:jc w:val="both"/>
        <w:rPr>
          <w:rFonts w:ascii="Calibri" w:eastAsia="宋体" w:hAnsi="Calibri"/>
          <w:kern w:val="2"/>
          <w:sz w:val="21"/>
          <w:szCs w:val="24"/>
        </w:rPr>
      </w:pPr>
      <w:r>
        <w:rPr>
          <w:rFonts w:ascii="宋体" w:eastAsia="宋体" w:hAnsi="宋体" w:cs="宋体" w:hint="eastAsia"/>
          <w:sz w:val="24"/>
          <w:szCs w:val="24"/>
        </w:rPr>
        <w:t>在公共部门中如何有效地进行战略管理？</w:t>
      </w:r>
    </w:p>
    <w:p w:rsidR="00CB4755" w:rsidRDefault="00CB4755" w:rsidP="00BC5301">
      <w:pPr>
        <w:widowControl w:val="0"/>
        <w:numPr>
          <w:ilvl w:val="0"/>
          <w:numId w:val="23"/>
        </w:numPr>
        <w:adjustRightInd/>
        <w:snapToGrid/>
        <w:spacing w:after="0" w:line="460" w:lineRule="exact"/>
        <w:rPr>
          <w:rFonts w:ascii="Calibri" w:eastAsia="宋体" w:hAnsi="Calibri"/>
          <w:kern w:val="2"/>
          <w:sz w:val="21"/>
          <w:szCs w:val="24"/>
        </w:rPr>
      </w:pPr>
      <w:r>
        <w:rPr>
          <w:rFonts w:ascii="宋体" w:eastAsia="宋体" w:hAnsi="宋体" w:cs="宋体" w:hint="eastAsia"/>
          <w:sz w:val="24"/>
          <w:szCs w:val="24"/>
        </w:rPr>
        <w:t>有效领导的关键要素有哪些？</w:t>
      </w:r>
      <w:r>
        <w:rPr>
          <w:rFonts w:ascii="宋体" w:eastAsia="宋体" w:hAnsi="宋体" w:cs="宋体"/>
          <w:sz w:val="24"/>
          <w:szCs w:val="24"/>
        </w:rPr>
        <w:br/>
      </w:r>
      <w:r>
        <w:rPr>
          <w:rFonts w:ascii="宋体" w:eastAsia="宋体" w:hAnsi="宋体" w:cs="宋体" w:hint="eastAsia"/>
          <w:b/>
          <w:bCs/>
          <w:sz w:val="36"/>
          <w:szCs w:val="36"/>
        </w:rPr>
        <w:t>（七）教学活动类型及时数</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安排本单元教学课时为四课时。建议具体安排如下：</w:t>
      </w:r>
    </w:p>
    <w:p w:rsidR="00CB4755" w:rsidRDefault="00CB4755" w:rsidP="00BC5301">
      <w:pPr>
        <w:widowControl w:val="0"/>
        <w:numPr>
          <w:ilvl w:val="0"/>
          <w:numId w:val="24"/>
        </w:numPr>
        <w:adjustRightInd/>
        <w:snapToGrid/>
        <w:spacing w:after="0" w:line="460" w:lineRule="exact"/>
        <w:jc w:val="both"/>
        <w:rPr>
          <w:rFonts w:ascii="宋体" w:eastAsia="宋体" w:hAnsi="宋体" w:cs="宋体"/>
          <w:sz w:val="24"/>
          <w:szCs w:val="24"/>
        </w:rPr>
      </w:pPr>
      <w:r>
        <w:rPr>
          <w:rFonts w:ascii="宋体" w:eastAsia="宋体" w:hAnsi="宋体" w:cs="宋体" w:hint="eastAsia"/>
          <w:sz w:val="24"/>
          <w:szCs w:val="24"/>
        </w:rPr>
        <w:t>在课堂讲授的基础上，围绕难点问题，辅以案例分析。</w:t>
      </w:r>
    </w:p>
    <w:p w:rsidR="00CB4755" w:rsidRDefault="00CB4755" w:rsidP="00BC5301">
      <w:pPr>
        <w:numPr>
          <w:ilvl w:val="0"/>
          <w:numId w:val="24"/>
        </w:num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本单元课堂讲授：三课时；课堂讨论：一课时。</w:t>
      </w: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rPr>
          <w:rFonts w:ascii="宋体" w:eastAsia="宋体" w:hAnsi="宋体" w:cs="宋体"/>
          <w:sz w:val="24"/>
          <w:szCs w:val="24"/>
        </w:rPr>
      </w:pPr>
    </w:p>
    <w:p w:rsidR="00CB4755" w:rsidRDefault="00CB4755" w:rsidP="00BC5301">
      <w:pPr>
        <w:adjustRightInd/>
        <w:snapToGrid/>
        <w:spacing w:after="0" w:line="460" w:lineRule="exact"/>
        <w:jc w:val="center"/>
        <w:rPr>
          <w:rFonts w:ascii="宋体" w:eastAsia="宋体" w:hAnsi="宋体" w:cs="宋体"/>
          <w:sz w:val="24"/>
          <w:szCs w:val="24"/>
        </w:rPr>
      </w:pPr>
    </w:p>
    <w:p w:rsidR="00CB4755" w:rsidRDefault="00CB4755" w:rsidP="00BC5301">
      <w:pPr>
        <w:adjustRightInd/>
        <w:snapToGrid/>
        <w:spacing w:after="0" w:line="460" w:lineRule="exact"/>
        <w:jc w:val="center"/>
        <w:rPr>
          <w:rFonts w:ascii="宋体" w:eastAsia="宋体" w:hAnsi="宋体" w:cs="宋体"/>
          <w:sz w:val="24"/>
          <w:szCs w:val="24"/>
        </w:rPr>
      </w:pPr>
    </w:p>
    <w:p w:rsidR="00CB4755" w:rsidRDefault="00CB4755" w:rsidP="004C3224">
      <w:pPr>
        <w:adjustRightInd/>
        <w:snapToGrid/>
        <w:spacing w:after="0" w:line="460" w:lineRule="exact"/>
        <w:jc w:val="center"/>
        <w:rPr>
          <w:rFonts w:ascii="宋体" w:eastAsia="宋体" w:hAnsi="宋体" w:cs="宋体"/>
          <w:b/>
          <w:bCs/>
          <w:sz w:val="44"/>
          <w:szCs w:val="44"/>
        </w:rPr>
      </w:pPr>
      <w:r>
        <w:rPr>
          <w:rFonts w:ascii="宋体" w:eastAsia="宋体" w:hAnsi="宋体" w:cs="宋体" w:hint="eastAsia"/>
          <w:b/>
          <w:bCs/>
          <w:sz w:val="44"/>
          <w:szCs w:val="44"/>
        </w:rPr>
        <w:t>第五单元</w:t>
      </w:r>
      <w:r>
        <w:rPr>
          <w:rFonts w:ascii="宋体" w:eastAsia="宋体" w:hAnsi="宋体" w:cs="宋体"/>
          <w:b/>
          <w:bCs/>
          <w:sz w:val="44"/>
          <w:szCs w:val="44"/>
        </w:rPr>
        <w:t xml:space="preserve">  </w:t>
      </w:r>
      <w:r>
        <w:rPr>
          <w:rFonts w:ascii="宋体" w:eastAsia="宋体" w:hAnsi="宋体" w:cs="宋体" w:hint="eastAsia"/>
          <w:b/>
          <w:bCs/>
          <w:sz w:val="44"/>
          <w:szCs w:val="44"/>
        </w:rPr>
        <w:t>政策制定与执行</w:t>
      </w:r>
    </w:p>
    <w:p w:rsidR="00CB4755" w:rsidRDefault="00CB4755" w:rsidP="004C3224">
      <w:pPr>
        <w:widowControl w:val="0"/>
        <w:numPr>
          <w:ilvl w:val="0"/>
          <w:numId w:val="25"/>
        </w:numPr>
        <w:adjustRightInd/>
        <w:snapToGrid/>
        <w:spacing w:after="0" w:line="460" w:lineRule="exact"/>
        <w:jc w:val="both"/>
        <w:rPr>
          <w:rFonts w:ascii="宋体" w:eastAsia="宋体" w:hAnsi="宋体" w:cs="宋体"/>
          <w:b/>
          <w:bCs/>
          <w:sz w:val="36"/>
          <w:szCs w:val="36"/>
        </w:rPr>
      </w:pPr>
      <w:r>
        <w:rPr>
          <w:rFonts w:ascii="宋体" w:eastAsia="宋体" w:hAnsi="宋体" w:cs="宋体" w:hint="eastAsia"/>
          <w:b/>
          <w:bCs/>
          <w:sz w:val="36"/>
          <w:szCs w:val="36"/>
        </w:rPr>
        <w:t>学习意义和作用</w:t>
      </w:r>
    </w:p>
    <w:p w:rsidR="00CB4755" w:rsidRDefault="00CB4755" w:rsidP="00D26C5B">
      <w:pPr>
        <w:adjustRightInd/>
        <w:snapToGrid/>
        <w:spacing w:after="0" w:line="460" w:lineRule="exact"/>
        <w:ind w:firstLineChars="200" w:firstLine="31680"/>
        <w:rPr>
          <w:rFonts w:ascii="宋体" w:eastAsia="宋体" w:hAnsi="宋体" w:cs="宋体"/>
          <w:sz w:val="24"/>
          <w:szCs w:val="24"/>
        </w:rPr>
      </w:pPr>
      <w:r>
        <w:rPr>
          <w:rFonts w:ascii="宋体" w:eastAsia="宋体" w:hAnsi="宋体" w:cs="宋体" w:hint="eastAsia"/>
          <w:sz w:val="24"/>
          <w:szCs w:val="24"/>
        </w:rPr>
        <w:t>本单元对公共政策制定与执行基本理论和技术的阐释有助于理解决策过程及其相关理论，以提升政策制定和政策执行的能力。</w:t>
      </w:r>
    </w:p>
    <w:p w:rsidR="00CB4755" w:rsidRDefault="00CB4755" w:rsidP="004C3224">
      <w:pPr>
        <w:adjustRightInd/>
        <w:snapToGrid/>
        <w:spacing w:after="0" w:line="460" w:lineRule="exact"/>
        <w:rPr>
          <w:rFonts w:ascii="宋体" w:eastAsia="宋体" w:hAnsi="宋体" w:cs="宋体"/>
          <w:sz w:val="24"/>
          <w:szCs w:val="24"/>
        </w:rPr>
      </w:pPr>
      <w:r>
        <w:rPr>
          <w:rFonts w:ascii="宋体" w:eastAsia="宋体" w:hAnsi="宋体" w:cs="宋体" w:hint="eastAsia"/>
          <w:b/>
          <w:bCs/>
          <w:sz w:val="36"/>
          <w:szCs w:val="36"/>
        </w:rPr>
        <w:t>（二）教学要求</w:t>
      </w:r>
    </w:p>
    <w:p w:rsidR="00CB4755" w:rsidRDefault="00CB4755" w:rsidP="00D26C5B">
      <w:pPr>
        <w:adjustRightInd/>
        <w:snapToGrid/>
        <w:spacing w:after="0" w:line="460" w:lineRule="exact"/>
        <w:ind w:firstLineChars="200" w:firstLine="31680"/>
        <w:rPr>
          <w:rFonts w:ascii="宋体" w:eastAsia="宋体" w:hAnsi="宋体" w:cs="宋体"/>
          <w:sz w:val="24"/>
          <w:szCs w:val="24"/>
        </w:rPr>
      </w:pPr>
      <w:r>
        <w:rPr>
          <w:rFonts w:ascii="宋体" w:eastAsia="宋体" w:hAnsi="宋体" w:cs="宋体" w:hint="eastAsia"/>
          <w:sz w:val="24"/>
          <w:szCs w:val="24"/>
        </w:rPr>
        <w:t>通过本单元教学，使学生理解公共政策制定与执行的理论和方法，掌握公共政策制定与执行的三种范式，理解公众参与公共政策制定与执行的方式和价值，把握公众参与公共政策制定与执行过程中存在的问题，能理论联系实际，分析政策制定与执行的案例。</w:t>
      </w:r>
      <w:r>
        <w:rPr>
          <w:rFonts w:ascii="宋体" w:eastAsia="宋体" w:hAnsi="宋体" w:cs="宋体"/>
          <w:sz w:val="24"/>
          <w:szCs w:val="24"/>
        </w:rPr>
        <w:br/>
      </w:r>
      <w:r>
        <w:rPr>
          <w:rFonts w:ascii="宋体" w:eastAsia="宋体" w:hAnsi="宋体" w:cs="宋体" w:hint="eastAsia"/>
          <w:b/>
          <w:bCs/>
          <w:sz w:val="36"/>
          <w:szCs w:val="36"/>
        </w:rPr>
        <w:t>（三）教学内容</w:t>
      </w:r>
    </w:p>
    <w:p w:rsidR="00CB4755" w:rsidRDefault="00CB4755" w:rsidP="004C3224">
      <w:pPr>
        <w:widowControl w:val="0"/>
        <w:numPr>
          <w:ilvl w:val="0"/>
          <w:numId w:val="26"/>
        </w:numPr>
        <w:adjustRightInd/>
        <w:snapToGrid/>
        <w:spacing w:after="0" w:line="460" w:lineRule="exact"/>
        <w:jc w:val="both"/>
        <w:rPr>
          <w:rFonts w:ascii="宋体" w:eastAsia="宋体" w:hAnsi="宋体" w:cs="宋体"/>
          <w:b/>
          <w:bCs/>
          <w:sz w:val="28"/>
          <w:szCs w:val="28"/>
        </w:rPr>
      </w:pPr>
      <w:r>
        <w:rPr>
          <w:rFonts w:ascii="宋体" w:eastAsia="宋体" w:hAnsi="宋体" w:cs="宋体" w:hint="eastAsia"/>
          <w:b/>
          <w:bCs/>
          <w:sz w:val="28"/>
          <w:szCs w:val="28"/>
        </w:rPr>
        <w:t>公共政策概述</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公共政策的含义</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公共政策的特征及类型</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公共政策制定与执行的三种范式</w:t>
      </w:r>
    </w:p>
    <w:p w:rsidR="00CB4755" w:rsidRDefault="00CB4755" w:rsidP="00BC5301">
      <w:pPr>
        <w:widowControl w:val="0"/>
        <w:numPr>
          <w:ilvl w:val="0"/>
          <w:numId w:val="26"/>
        </w:numPr>
        <w:adjustRightInd/>
        <w:snapToGrid/>
        <w:spacing w:after="0" w:line="460" w:lineRule="exact"/>
        <w:jc w:val="both"/>
        <w:rPr>
          <w:rFonts w:ascii="宋体" w:eastAsia="宋体" w:hAnsi="宋体" w:cs="宋体"/>
          <w:b/>
          <w:bCs/>
          <w:sz w:val="28"/>
          <w:szCs w:val="28"/>
        </w:rPr>
      </w:pPr>
      <w:r>
        <w:rPr>
          <w:rFonts w:ascii="宋体" w:eastAsia="宋体" w:hAnsi="宋体" w:cs="宋体" w:hint="eastAsia"/>
          <w:b/>
          <w:bCs/>
          <w:sz w:val="28"/>
          <w:szCs w:val="28"/>
        </w:rPr>
        <w:t>公共政策过程</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公共政策的制定过程公</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共政策的执行过程</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公共政策制定与执行的理论</w:t>
      </w:r>
    </w:p>
    <w:p w:rsidR="00CB4755" w:rsidRDefault="00CB4755" w:rsidP="00BC5301">
      <w:pPr>
        <w:widowControl w:val="0"/>
        <w:numPr>
          <w:ilvl w:val="0"/>
          <w:numId w:val="26"/>
        </w:numPr>
        <w:adjustRightInd/>
        <w:snapToGrid/>
        <w:spacing w:after="0" w:line="460" w:lineRule="exact"/>
        <w:jc w:val="both"/>
        <w:rPr>
          <w:rFonts w:ascii="宋体" w:eastAsia="宋体" w:hAnsi="宋体" w:cs="宋体"/>
          <w:b/>
          <w:bCs/>
          <w:sz w:val="28"/>
          <w:szCs w:val="28"/>
        </w:rPr>
      </w:pPr>
      <w:r>
        <w:rPr>
          <w:rFonts w:ascii="宋体" w:eastAsia="宋体" w:hAnsi="宋体" w:cs="宋体" w:hint="eastAsia"/>
          <w:b/>
          <w:bCs/>
          <w:sz w:val="28"/>
          <w:szCs w:val="28"/>
        </w:rPr>
        <w:t>公共政策过程中的公众参与</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公众参与的意义</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公众参与的方式</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公众参与的问题</w:t>
      </w:r>
      <w:r>
        <w:rPr>
          <w:rFonts w:ascii="宋体" w:eastAsia="宋体" w:hAnsi="宋体" w:cs="宋体"/>
          <w:sz w:val="24"/>
          <w:szCs w:val="24"/>
        </w:rPr>
        <w:br/>
      </w:r>
      <w:r>
        <w:rPr>
          <w:rFonts w:ascii="宋体" w:eastAsia="宋体" w:hAnsi="宋体" w:cs="宋体" w:hint="eastAsia"/>
          <w:b/>
          <w:bCs/>
          <w:sz w:val="36"/>
          <w:szCs w:val="36"/>
        </w:rPr>
        <w:t>（四）教学重点</w:t>
      </w:r>
    </w:p>
    <w:p w:rsidR="00CB4755" w:rsidRDefault="00CB4755" w:rsidP="00BC5301">
      <w:pPr>
        <w:widowControl w:val="0"/>
        <w:numPr>
          <w:ilvl w:val="0"/>
          <w:numId w:val="27"/>
        </w:numPr>
        <w:adjustRightInd/>
        <w:snapToGrid/>
        <w:spacing w:after="0" w:line="460" w:lineRule="exact"/>
        <w:jc w:val="both"/>
        <w:rPr>
          <w:rFonts w:ascii="宋体" w:eastAsia="宋体" w:hAnsi="宋体" w:cs="宋体"/>
          <w:sz w:val="24"/>
          <w:szCs w:val="24"/>
        </w:rPr>
      </w:pPr>
      <w:r>
        <w:rPr>
          <w:rFonts w:ascii="宋体" w:eastAsia="宋体" w:hAnsi="宋体" w:cs="宋体" w:hint="eastAsia"/>
          <w:sz w:val="24"/>
          <w:szCs w:val="24"/>
        </w:rPr>
        <w:t>公共政策制定与执行的理性假设和方法选择</w:t>
      </w:r>
    </w:p>
    <w:p w:rsidR="00CB4755" w:rsidRDefault="00CB4755" w:rsidP="00BC5301">
      <w:pPr>
        <w:widowControl w:val="0"/>
        <w:numPr>
          <w:ilvl w:val="0"/>
          <w:numId w:val="27"/>
        </w:numPr>
        <w:adjustRightInd/>
        <w:snapToGrid/>
        <w:spacing w:after="0" w:line="460" w:lineRule="exact"/>
        <w:jc w:val="both"/>
        <w:rPr>
          <w:rFonts w:ascii="Calibri" w:eastAsia="宋体" w:hAnsi="Calibri"/>
          <w:kern w:val="2"/>
          <w:sz w:val="21"/>
          <w:szCs w:val="24"/>
        </w:rPr>
      </w:pPr>
      <w:r>
        <w:rPr>
          <w:rFonts w:ascii="宋体" w:eastAsia="宋体" w:hAnsi="宋体" w:cs="宋体" w:hint="eastAsia"/>
          <w:sz w:val="24"/>
          <w:szCs w:val="24"/>
        </w:rPr>
        <w:t>公共政策制定与执行过程中的“自上而下”和“自下而上”的两种方式。</w:t>
      </w:r>
    </w:p>
    <w:p w:rsidR="00CB4755" w:rsidRDefault="00CB4755" w:rsidP="00BC5301">
      <w:pPr>
        <w:widowControl w:val="0"/>
        <w:numPr>
          <w:ilvl w:val="0"/>
          <w:numId w:val="27"/>
        </w:numPr>
        <w:adjustRightInd/>
        <w:snapToGrid/>
        <w:spacing w:after="0" w:line="460" w:lineRule="exact"/>
        <w:jc w:val="both"/>
        <w:rPr>
          <w:rFonts w:ascii="Calibri" w:eastAsia="宋体" w:hAnsi="Calibri"/>
          <w:kern w:val="2"/>
          <w:sz w:val="21"/>
          <w:szCs w:val="24"/>
        </w:rPr>
      </w:pPr>
      <w:r>
        <w:rPr>
          <w:rFonts w:ascii="宋体" w:eastAsia="宋体" w:hAnsi="宋体" w:cs="宋体" w:hint="eastAsia"/>
          <w:sz w:val="24"/>
          <w:szCs w:val="24"/>
        </w:rPr>
        <w:t>政策执行的影响因素与有效执行的策略。</w:t>
      </w:r>
    </w:p>
    <w:p w:rsidR="00CB4755" w:rsidRDefault="00CB4755" w:rsidP="00BC5301">
      <w:pPr>
        <w:widowControl w:val="0"/>
        <w:numPr>
          <w:ilvl w:val="0"/>
          <w:numId w:val="27"/>
        </w:numPr>
        <w:adjustRightInd/>
        <w:snapToGrid/>
        <w:spacing w:after="0" w:line="460" w:lineRule="exact"/>
        <w:jc w:val="both"/>
        <w:rPr>
          <w:rFonts w:ascii="Calibri" w:eastAsia="宋体" w:hAnsi="Calibri"/>
          <w:kern w:val="2"/>
          <w:sz w:val="21"/>
          <w:szCs w:val="24"/>
        </w:rPr>
      </w:pPr>
      <w:r>
        <w:rPr>
          <w:rFonts w:ascii="宋体" w:eastAsia="宋体" w:hAnsi="宋体" w:cs="宋体" w:hint="eastAsia"/>
          <w:sz w:val="24"/>
          <w:szCs w:val="24"/>
        </w:rPr>
        <w:t>公众参与政策制定与执行的方式。</w:t>
      </w:r>
    </w:p>
    <w:p w:rsidR="00CB4755" w:rsidRDefault="00CB4755" w:rsidP="00BC5301">
      <w:pPr>
        <w:adjustRightInd/>
        <w:snapToGrid/>
        <w:spacing w:after="0" w:line="460" w:lineRule="exact"/>
        <w:rPr>
          <w:rFonts w:ascii="Calibri" w:eastAsia="宋体" w:hAnsi="Calibri"/>
          <w:kern w:val="2"/>
          <w:sz w:val="21"/>
          <w:szCs w:val="24"/>
        </w:rPr>
      </w:pPr>
    </w:p>
    <w:p w:rsidR="00CB4755" w:rsidRDefault="00CB4755" w:rsidP="00BC5301">
      <w:pPr>
        <w:widowControl w:val="0"/>
        <w:numPr>
          <w:ilvl w:val="0"/>
          <w:numId w:val="28"/>
        </w:numPr>
        <w:adjustRightInd/>
        <w:snapToGrid/>
        <w:spacing w:after="0" w:line="460" w:lineRule="exact"/>
        <w:jc w:val="both"/>
        <w:rPr>
          <w:rFonts w:ascii="宋体" w:eastAsia="宋体" w:hAnsi="宋体" w:cs="宋体"/>
          <w:b/>
          <w:bCs/>
          <w:sz w:val="36"/>
          <w:szCs w:val="36"/>
        </w:rPr>
      </w:pPr>
      <w:r>
        <w:rPr>
          <w:rFonts w:ascii="宋体" w:eastAsia="宋体" w:hAnsi="宋体" w:cs="宋体" w:hint="eastAsia"/>
          <w:b/>
          <w:bCs/>
          <w:sz w:val="36"/>
          <w:szCs w:val="36"/>
        </w:rPr>
        <w:t>教学难点</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）公共政策制定与执行过程中科学和艺术的统一。</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）公共政策制定与执行过程中专业化和民主化的冲突。</w:t>
      </w:r>
    </w:p>
    <w:p w:rsidR="00CB4755" w:rsidRDefault="00CB4755" w:rsidP="00BC5301">
      <w:pPr>
        <w:adjustRightInd/>
        <w:snapToGrid/>
        <w:spacing w:after="0" w:line="460" w:lineRule="exact"/>
        <w:rPr>
          <w:rFonts w:ascii="宋体" w:eastAsia="宋体" w:hAnsi="宋体" w:cs="宋体"/>
          <w:b/>
          <w:bCs/>
          <w:sz w:val="36"/>
          <w:szCs w:val="36"/>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）公共政策制定与执行过程中职业化和业余化的冲突。</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hint="eastAsia"/>
          <w:b/>
          <w:bCs/>
          <w:sz w:val="36"/>
          <w:szCs w:val="36"/>
        </w:rPr>
        <w:t>（六）建议思考题</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）公共政策制定要遵循哪些原则了？</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）政策执行需要注意哪些方面因素？</w:t>
      </w:r>
    </w:p>
    <w:p w:rsidR="00CB4755" w:rsidRDefault="00CB4755" w:rsidP="00BC5301">
      <w:pPr>
        <w:adjustRightInd/>
        <w:snapToGrid/>
        <w:spacing w:after="0" w:line="460" w:lineRule="exact"/>
        <w:rPr>
          <w:rFonts w:ascii="宋体" w:eastAsia="宋体" w:hAnsi="宋体" w:cs="宋体"/>
          <w:b/>
          <w:bCs/>
          <w:sz w:val="36"/>
          <w:szCs w:val="36"/>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）公众参与决策的利弊有哪些？</w:t>
      </w:r>
      <w:r>
        <w:rPr>
          <w:rFonts w:ascii="宋体" w:eastAsia="宋体" w:hAnsi="宋体" w:cs="宋体"/>
          <w:sz w:val="24"/>
          <w:szCs w:val="24"/>
        </w:rPr>
        <w:br/>
      </w:r>
      <w:r>
        <w:rPr>
          <w:rFonts w:ascii="宋体" w:eastAsia="宋体" w:hAnsi="宋体" w:cs="宋体" w:hint="eastAsia"/>
          <w:b/>
          <w:bCs/>
          <w:sz w:val="36"/>
          <w:szCs w:val="36"/>
        </w:rPr>
        <w:t>（七）教学活动类型及时数安排</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本单元教学课时为五课时。建议具体安排如下：</w:t>
      </w:r>
    </w:p>
    <w:p w:rsidR="00CB4755" w:rsidRDefault="00CB4755" w:rsidP="00BC5301">
      <w:pPr>
        <w:widowControl w:val="0"/>
        <w:numPr>
          <w:ilvl w:val="0"/>
          <w:numId w:val="29"/>
        </w:numPr>
        <w:adjustRightInd/>
        <w:snapToGrid/>
        <w:spacing w:after="0" w:line="460" w:lineRule="exact"/>
        <w:jc w:val="both"/>
        <w:rPr>
          <w:rFonts w:ascii="宋体" w:eastAsia="宋体" w:hAnsi="宋体" w:cs="宋体"/>
          <w:sz w:val="24"/>
          <w:szCs w:val="24"/>
        </w:rPr>
      </w:pPr>
      <w:r>
        <w:rPr>
          <w:rFonts w:ascii="宋体" w:eastAsia="宋体" w:hAnsi="宋体" w:cs="宋体" w:hint="eastAsia"/>
          <w:sz w:val="24"/>
          <w:szCs w:val="24"/>
        </w:rPr>
        <w:t>在课堂讲授的基础上，围绕难点问题，选取典型案例，安排学生进行案例分析好小组讨论。</w:t>
      </w:r>
    </w:p>
    <w:p w:rsidR="00CB4755" w:rsidRDefault="00CB4755" w:rsidP="00BC5301">
      <w:pPr>
        <w:widowControl w:val="0"/>
        <w:numPr>
          <w:ilvl w:val="0"/>
          <w:numId w:val="29"/>
        </w:numPr>
        <w:adjustRightInd/>
        <w:snapToGrid/>
        <w:spacing w:after="0" w:line="460" w:lineRule="exact"/>
        <w:jc w:val="both"/>
        <w:rPr>
          <w:rFonts w:ascii="Calibri" w:eastAsia="宋体" w:hAnsi="Calibri"/>
          <w:kern w:val="2"/>
          <w:sz w:val="21"/>
          <w:szCs w:val="24"/>
        </w:rPr>
      </w:pPr>
      <w:r>
        <w:rPr>
          <w:rFonts w:ascii="宋体" w:eastAsia="宋体" w:hAnsi="宋体" w:cs="宋体" w:hint="eastAsia"/>
          <w:sz w:val="24"/>
          <w:szCs w:val="24"/>
        </w:rPr>
        <w:t>在采用公共管理原理性教材的同时，提供有关典型案例、材料和文献；可以要求学生围绕政策制定与执行撰写论文。</w:t>
      </w:r>
    </w:p>
    <w:p w:rsidR="00CB4755" w:rsidRPr="00BC5301" w:rsidRDefault="00CB4755" w:rsidP="00BC5301">
      <w:pPr>
        <w:widowControl w:val="0"/>
        <w:numPr>
          <w:ilvl w:val="0"/>
          <w:numId w:val="29"/>
        </w:numPr>
        <w:adjustRightInd/>
        <w:snapToGrid/>
        <w:spacing w:after="0" w:line="460" w:lineRule="exact"/>
        <w:rPr>
          <w:rFonts w:ascii="Calibri" w:eastAsia="宋体" w:hAnsi="Calibri"/>
          <w:kern w:val="2"/>
          <w:sz w:val="21"/>
          <w:szCs w:val="24"/>
        </w:rPr>
      </w:pPr>
      <w:r>
        <w:rPr>
          <w:rFonts w:ascii="宋体" w:eastAsia="宋体" w:hAnsi="宋体" w:cs="宋体" w:hint="eastAsia"/>
          <w:sz w:val="24"/>
          <w:szCs w:val="24"/>
        </w:rPr>
        <w:t>本单元课堂讲授：三课时；</w:t>
      </w:r>
      <w:r>
        <w:rPr>
          <w:rFonts w:ascii="宋体" w:eastAsia="宋体" w:hAnsi="宋体" w:cs="宋体"/>
          <w:sz w:val="24"/>
          <w:szCs w:val="24"/>
        </w:rPr>
        <w:t> </w:t>
      </w:r>
      <w:r>
        <w:rPr>
          <w:rFonts w:ascii="宋体" w:eastAsia="宋体" w:hAnsi="宋体" w:cs="宋体" w:hint="eastAsia"/>
          <w:sz w:val="24"/>
          <w:szCs w:val="24"/>
        </w:rPr>
        <w:t>课堂讨论：两课时。</w:t>
      </w: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rPr>
          <w:rFonts w:ascii="宋体" w:eastAsia="宋体" w:hAnsi="宋体" w:cs="宋体"/>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1"/>
          <w:szCs w:val="24"/>
        </w:rPr>
      </w:pPr>
      <w:r>
        <w:rPr>
          <w:rFonts w:ascii="宋体" w:eastAsia="宋体" w:hAnsi="宋体" w:cs="宋体"/>
          <w:sz w:val="24"/>
          <w:szCs w:val="24"/>
        </w:rPr>
        <w:br/>
      </w:r>
      <w:r>
        <w:rPr>
          <w:rFonts w:ascii="宋体" w:eastAsia="宋体" w:hAnsi="宋体" w:cs="宋体" w:hint="eastAsia"/>
          <w:b/>
          <w:bCs/>
          <w:sz w:val="44"/>
          <w:szCs w:val="44"/>
        </w:rPr>
        <w:t>第六单元</w:t>
      </w:r>
      <w:r>
        <w:rPr>
          <w:rFonts w:ascii="宋体" w:eastAsia="宋体" w:hAnsi="宋体" w:cs="宋体"/>
          <w:b/>
          <w:bCs/>
          <w:sz w:val="44"/>
          <w:szCs w:val="44"/>
        </w:rPr>
        <w:t xml:space="preserve">  </w:t>
      </w:r>
      <w:r>
        <w:rPr>
          <w:rFonts w:ascii="宋体" w:eastAsia="宋体" w:hAnsi="宋体" w:cs="宋体" w:hint="eastAsia"/>
          <w:b/>
          <w:bCs/>
          <w:sz w:val="44"/>
          <w:szCs w:val="44"/>
        </w:rPr>
        <w:t>公共预算与财政管理</w:t>
      </w:r>
    </w:p>
    <w:p w:rsidR="00CB4755" w:rsidRDefault="00CB4755" w:rsidP="00BC5301">
      <w:pPr>
        <w:widowControl w:val="0"/>
        <w:numPr>
          <w:ilvl w:val="0"/>
          <w:numId w:val="30"/>
        </w:numPr>
        <w:adjustRightInd/>
        <w:snapToGrid/>
        <w:spacing w:after="0" w:line="460" w:lineRule="exact"/>
        <w:jc w:val="both"/>
        <w:rPr>
          <w:rFonts w:ascii="宋体" w:eastAsia="宋体" w:hAnsi="宋体" w:cs="宋体"/>
          <w:b/>
          <w:bCs/>
          <w:sz w:val="36"/>
          <w:szCs w:val="36"/>
        </w:rPr>
      </w:pPr>
      <w:r>
        <w:rPr>
          <w:rFonts w:ascii="宋体" w:eastAsia="宋体" w:hAnsi="宋体" w:cs="宋体" w:hint="eastAsia"/>
          <w:b/>
          <w:bCs/>
          <w:sz w:val="36"/>
          <w:szCs w:val="36"/>
        </w:rPr>
        <w:t>学习意义和作用</w:t>
      </w:r>
    </w:p>
    <w:p w:rsidR="00CB4755" w:rsidRDefault="00CB4755" w:rsidP="00D26C5B">
      <w:pPr>
        <w:adjustRightInd/>
        <w:snapToGrid/>
        <w:spacing w:after="0" w:line="460" w:lineRule="exact"/>
        <w:ind w:firstLineChars="200" w:firstLine="31680"/>
        <w:rPr>
          <w:rFonts w:ascii="宋体" w:eastAsia="宋体" w:hAnsi="宋体" w:cs="宋体"/>
          <w:sz w:val="24"/>
          <w:szCs w:val="24"/>
        </w:rPr>
      </w:pPr>
      <w:r>
        <w:rPr>
          <w:rFonts w:ascii="宋体" w:eastAsia="宋体" w:hAnsi="宋体" w:cs="宋体" w:hint="eastAsia"/>
          <w:sz w:val="24"/>
          <w:szCs w:val="24"/>
        </w:rPr>
        <w:t>本单元对公共预算与财政管理基本理论和技术的阐释有助于理解公共预算与财政管理的过程、方法和制度，以最终实现并提升公共部门的绩效。</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hint="eastAsia"/>
          <w:b/>
          <w:bCs/>
          <w:sz w:val="36"/>
          <w:szCs w:val="36"/>
        </w:rPr>
        <w:t>（二）教学目标</w:t>
      </w:r>
    </w:p>
    <w:p w:rsidR="00CB4755" w:rsidRDefault="00CB4755" w:rsidP="00D26C5B">
      <w:pPr>
        <w:adjustRightInd/>
        <w:snapToGrid/>
        <w:spacing w:after="0" w:line="460" w:lineRule="exact"/>
        <w:ind w:firstLineChars="200" w:firstLine="31680"/>
        <w:rPr>
          <w:rFonts w:ascii="宋体" w:eastAsia="宋体" w:hAnsi="宋体" w:cs="宋体"/>
          <w:b/>
          <w:bCs/>
          <w:sz w:val="36"/>
          <w:szCs w:val="36"/>
        </w:rPr>
      </w:pPr>
      <w:r>
        <w:rPr>
          <w:rFonts w:ascii="宋体" w:eastAsia="宋体" w:hAnsi="宋体" w:cs="宋体" w:hint="eastAsia"/>
          <w:sz w:val="24"/>
          <w:szCs w:val="24"/>
        </w:rPr>
        <w:t>通过本单元教学，使学生了解公共财政管理的含义、主要内容和总体目标；理解公共财政预算的过程、方法和现代预算管理制度；了解公共收支管理的基本内容与政府采购制度的基本模式、方法和原则；了解中国财政管理体制的历史沿革，理解中国分税制财政管理体制的主要内容、发展状况以及改革，并思考中国公共财政管理体制的改革方向。</w:t>
      </w:r>
      <w:r>
        <w:rPr>
          <w:rFonts w:ascii="宋体" w:eastAsia="宋体" w:hAnsi="宋体" w:cs="宋体"/>
          <w:sz w:val="24"/>
          <w:szCs w:val="24"/>
        </w:rPr>
        <w:br/>
      </w:r>
      <w:r>
        <w:rPr>
          <w:rFonts w:ascii="宋体" w:eastAsia="宋体" w:hAnsi="宋体" w:cs="宋体" w:hint="eastAsia"/>
          <w:b/>
          <w:bCs/>
          <w:sz w:val="36"/>
          <w:szCs w:val="36"/>
        </w:rPr>
        <w:t>（三）教学内容</w:t>
      </w:r>
    </w:p>
    <w:p w:rsidR="00CB4755" w:rsidRDefault="00CB4755" w:rsidP="00BC5301">
      <w:pPr>
        <w:widowControl w:val="0"/>
        <w:numPr>
          <w:ilvl w:val="0"/>
          <w:numId w:val="31"/>
        </w:numPr>
        <w:adjustRightInd/>
        <w:snapToGrid/>
        <w:spacing w:after="0" w:line="460" w:lineRule="exact"/>
        <w:jc w:val="both"/>
        <w:rPr>
          <w:rFonts w:ascii="宋体" w:eastAsia="宋体" w:hAnsi="宋体" w:cs="宋体"/>
          <w:b/>
          <w:bCs/>
          <w:sz w:val="28"/>
          <w:szCs w:val="28"/>
        </w:rPr>
      </w:pPr>
      <w:r>
        <w:rPr>
          <w:rFonts w:ascii="宋体" w:eastAsia="宋体" w:hAnsi="宋体" w:cs="宋体" w:hint="eastAsia"/>
          <w:b/>
          <w:bCs/>
          <w:sz w:val="28"/>
          <w:szCs w:val="28"/>
        </w:rPr>
        <w:t>公共预算管理</w:t>
      </w:r>
    </w:p>
    <w:p w:rsidR="00CB4755" w:rsidRDefault="00CB4755" w:rsidP="00BC5301">
      <w:pPr>
        <w:adjustRightInd/>
        <w:snapToGrid/>
        <w:spacing w:after="0" w:line="460" w:lineRule="exact"/>
        <w:rPr>
          <w:rFonts w:ascii="宋体" w:eastAsia="宋体" w:hAnsi="宋体" w:cs="宋体"/>
          <w:sz w:val="24"/>
          <w:szCs w:val="24"/>
        </w:rPr>
      </w:pPr>
      <w:r>
        <w:rPr>
          <w:rFonts w:ascii="宋体" w:eastAsia="宋体" w:hAnsi="宋体" w:cs="宋体" w:hint="eastAsia"/>
          <w:sz w:val="24"/>
          <w:szCs w:val="24"/>
        </w:rPr>
        <w:t>公共预算概念与模式</w:t>
      </w:r>
    </w:p>
    <w:p w:rsidR="00CB4755" w:rsidRDefault="00CB4755" w:rsidP="00BC5301">
      <w:pPr>
        <w:adjustRightInd/>
        <w:snapToGrid/>
        <w:spacing w:after="0" w:line="460" w:lineRule="exact"/>
        <w:rPr>
          <w:rFonts w:ascii="Calibri" w:eastAsia="宋体" w:hAnsi="Calibri"/>
          <w:kern w:val="2"/>
          <w:sz w:val="21"/>
          <w:szCs w:val="24"/>
        </w:rPr>
      </w:pPr>
      <w:r>
        <w:rPr>
          <w:rFonts w:ascii="宋体" w:eastAsia="宋体" w:hAnsi="宋体" w:cs="宋体" w:hint="eastAsia"/>
          <w:sz w:val="24"/>
          <w:szCs w:val="24"/>
        </w:rPr>
        <w:t>公共预算过程与技术</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预算制度改革与发展</w:t>
      </w:r>
    </w:p>
    <w:p w:rsidR="00CB4755" w:rsidRDefault="00CB4755" w:rsidP="00BC5301">
      <w:pPr>
        <w:widowControl w:val="0"/>
        <w:numPr>
          <w:ilvl w:val="0"/>
          <w:numId w:val="33"/>
        </w:numPr>
        <w:adjustRightInd/>
        <w:snapToGrid/>
        <w:spacing w:after="0" w:line="460" w:lineRule="exact"/>
        <w:jc w:val="both"/>
        <w:rPr>
          <w:rFonts w:ascii="Calibri" w:eastAsia="宋体" w:hAnsi="Calibri"/>
          <w:b/>
          <w:bCs/>
          <w:kern w:val="2"/>
          <w:sz w:val="28"/>
          <w:szCs w:val="28"/>
        </w:rPr>
      </w:pPr>
      <w:r>
        <w:rPr>
          <w:rFonts w:ascii="Calibri" w:eastAsia="宋体" w:hAnsi="Calibri"/>
          <w:b/>
          <w:bCs/>
          <w:kern w:val="2"/>
          <w:sz w:val="28"/>
          <w:szCs w:val="28"/>
        </w:rPr>
        <w:t xml:space="preserve">  </w:t>
      </w:r>
      <w:r>
        <w:rPr>
          <w:rFonts w:ascii="Calibri" w:eastAsia="宋体" w:hAnsi="Calibri" w:hint="eastAsia"/>
          <w:b/>
          <w:bCs/>
          <w:kern w:val="2"/>
          <w:sz w:val="28"/>
          <w:szCs w:val="28"/>
        </w:rPr>
        <w:t>公共收支管理</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公共收入管理</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公共支出管理</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政府采购管理</w:t>
      </w:r>
    </w:p>
    <w:p w:rsidR="00CB4755" w:rsidRDefault="00CB4755" w:rsidP="00BC5301">
      <w:pPr>
        <w:widowControl w:val="0"/>
        <w:numPr>
          <w:ilvl w:val="0"/>
          <w:numId w:val="33"/>
        </w:numPr>
        <w:adjustRightInd/>
        <w:snapToGrid/>
        <w:spacing w:after="0" w:line="460" w:lineRule="exact"/>
        <w:jc w:val="both"/>
        <w:rPr>
          <w:rFonts w:ascii="Calibri" w:eastAsia="宋体" w:hAnsi="Calibri"/>
          <w:b/>
          <w:bCs/>
          <w:kern w:val="2"/>
          <w:sz w:val="28"/>
          <w:szCs w:val="28"/>
        </w:rPr>
      </w:pPr>
      <w:r>
        <w:rPr>
          <w:rFonts w:ascii="Calibri" w:eastAsia="宋体" w:hAnsi="Calibri"/>
          <w:b/>
          <w:bCs/>
          <w:kern w:val="2"/>
          <w:sz w:val="28"/>
          <w:szCs w:val="28"/>
        </w:rPr>
        <w:t xml:space="preserve">  </w:t>
      </w:r>
      <w:r>
        <w:rPr>
          <w:rFonts w:ascii="Calibri" w:eastAsia="宋体" w:hAnsi="Calibri" w:hint="eastAsia"/>
          <w:b/>
          <w:bCs/>
          <w:kern w:val="2"/>
          <w:sz w:val="28"/>
          <w:szCs w:val="28"/>
        </w:rPr>
        <w:t>财政管理体制改革</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财政管理体制的发展演变</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财政管理体制的改革与创新</w:t>
      </w:r>
    </w:p>
    <w:p w:rsidR="00CB4755" w:rsidRDefault="00CB4755" w:rsidP="00BC5301">
      <w:pPr>
        <w:widowControl w:val="0"/>
        <w:adjustRightInd/>
        <w:snapToGrid/>
        <w:spacing w:after="0" w:line="460" w:lineRule="exact"/>
        <w:jc w:val="both"/>
        <w:rPr>
          <w:rFonts w:ascii="Calibri" w:eastAsia="宋体" w:hAnsi="Calibri"/>
          <w:kern w:val="2"/>
          <w:sz w:val="21"/>
          <w:szCs w:val="24"/>
        </w:rPr>
      </w:pPr>
    </w:p>
    <w:p w:rsidR="00CB4755" w:rsidRDefault="00CB4755" w:rsidP="00BC5301">
      <w:pPr>
        <w:widowControl w:val="0"/>
        <w:numPr>
          <w:ilvl w:val="0"/>
          <w:numId w:val="36"/>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教学重点</w:t>
      </w:r>
    </w:p>
    <w:p w:rsidR="00CB4755" w:rsidRDefault="00CB4755" w:rsidP="00BC5301">
      <w:pPr>
        <w:widowControl w:val="0"/>
        <w:numPr>
          <w:ilvl w:val="0"/>
          <w:numId w:val="37"/>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公共财政管理的概念、内容与功能。</w:t>
      </w:r>
    </w:p>
    <w:p w:rsidR="00CB4755" w:rsidRDefault="00CB4755" w:rsidP="00BC5301">
      <w:pPr>
        <w:widowControl w:val="0"/>
        <w:numPr>
          <w:ilvl w:val="0"/>
          <w:numId w:val="37"/>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公共预算的概念、模式与过程。</w:t>
      </w:r>
    </w:p>
    <w:p w:rsidR="00CB4755" w:rsidRDefault="00CB4755" w:rsidP="00BC5301">
      <w:pPr>
        <w:widowControl w:val="0"/>
        <w:numPr>
          <w:ilvl w:val="0"/>
          <w:numId w:val="37"/>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现代预算管理制度。</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numPr>
          <w:ilvl w:val="0"/>
          <w:numId w:val="36"/>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教学难点</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BC5301">
      <w:pPr>
        <w:widowControl w:val="0"/>
        <w:numPr>
          <w:ilvl w:val="0"/>
          <w:numId w:val="38"/>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公共预算方法与技术</w:t>
      </w:r>
    </w:p>
    <w:p w:rsidR="00CB4755" w:rsidRDefault="00CB4755" w:rsidP="00BC5301">
      <w:pPr>
        <w:widowControl w:val="0"/>
        <w:numPr>
          <w:ilvl w:val="0"/>
          <w:numId w:val="38"/>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政府采购管理</w:t>
      </w:r>
    </w:p>
    <w:p w:rsidR="00CB4755" w:rsidRDefault="00CB4755" w:rsidP="00BC5301">
      <w:pPr>
        <w:widowControl w:val="0"/>
        <w:numPr>
          <w:ilvl w:val="0"/>
          <w:numId w:val="38"/>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财政管理体制的改革与创新。</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numPr>
          <w:ilvl w:val="0"/>
          <w:numId w:val="36"/>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建议思考题</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BC5301">
      <w:pPr>
        <w:widowControl w:val="0"/>
        <w:numPr>
          <w:ilvl w:val="0"/>
          <w:numId w:val="39"/>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举例说明公共财政的主要职能。</w:t>
      </w:r>
    </w:p>
    <w:p w:rsidR="00CB4755" w:rsidRDefault="00CB4755" w:rsidP="00BC5301">
      <w:pPr>
        <w:widowControl w:val="0"/>
        <w:numPr>
          <w:ilvl w:val="0"/>
          <w:numId w:val="39"/>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公共预算的性质和作用为何？</w:t>
      </w:r>
    </w:p>
    <w:p w:rsidR="00CB4755" w:rsidRDefault="00CB4755" w:rsidP="00BC5301">
      <w:pPr>
        <w:widowControl w:val="0"/>
        <w:numPr>
          <w:ilvl w:val="0"/>
          <w:numId w:val="39"/>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政府预算的原则是什么？试说明不同预算模式的特点及优越点。</w:t>
      </w:r>
    </w:p>
    <w:p w:rsidR="00CB4755" w:rsidRDefault="00CB4755" w:rsidP="00BC5301">
      <w:pPr>
        <w:widowControl w:val="0"/>
        <w:numPr>
          <w:ilvl w:val="0"/>
          <w:numId w:val="39"/>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政府会计的内涵与意义是什么？</w:t>
      </w:r>
    </w:p>
    <w:p w:rsidR="00CB4755" w:rsidRDefault="00CB4755" w:rsidP="00BC5301">
      <w:pPr>
        <w:widowControl w:val="0"/>
        <w:numPr>
          <w:ilvl w:val="0"/>
          <w:numId w:val="39"/>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政府财务报告的目的和作用是什么？</w:t>
      </w:r>
    </w:p>
    <w:p w:rsidR="00CB4755" w:rsidRDefault="00CB4755" w:rsidP="00BC5301">
      <w:pPr>
        <w:widowControl w:val="0"/>
        <w:numPr>
          <w:ilvl w:val="0"/>
          <w:numId w:val="39"/>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如何理解政府审计的目的、内容与基本原则？</w:t>
      </w:r>
    </w:p>
    <w:p w:rsidR="00CB4755" w:rsidRDefault="00CB4755" w:rsidP="00BC5301">
      <w:pPr>
        <w:widowControl w:val="0"/>
        <w:numPr>
          <w:ilvl w:val="0"/>
          <w:numId w:val="39"/>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政府采购的原则、主要方式和方法是什么？</w:t>
      </w:r>
    </w:p>
    <w:p w:rsidR="00CB4755" w:rsidRDefault="00CB4755" w:rsidP="00BC5301">
      <w:pPr>
        <w:widowControl w:val="0"/>
        <w:numPr>
          <w:ilvl w:val="0"/>
          <w:numId w:val="39"/>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什么是分税制？当前中国的分税制现状如何？改革方向是什么？</w:t>
      </w:r>
    </w:p>
    <w:p w:rsidR="00CB4755" w:rsidRDefault="00CB4755" w:rsidP="00BC5301">
      <w:pPr>
        <w:widowControl w:val="0"/>
        <w:numPr>
          <w:ilvl w:val="0"/>
          <w:numId w:val="39"/>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为什么说公共财政管理改革的难点在于预算改革？</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numPr>
          <w:ilvl w:val="0"/>
          <w:numId w:val="36"/>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教学活动类型及时数安排</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本单元教学课时为</w:t>
      </w:r>
      <w:r>
        <w:rPr>
          <w:rFonts w:ascii="Calibri" w:eastAsia="宋体" w:hAnsi="Calibri"/>
          <w:kern w:val="2"/>
          <w:sz w:val="24"/>
          <w:szCs w:val="24"/>
        </w:rPr>
        <w:t>4</w:t>
      </w:r>
      <w:r>
        <w:rPr>
          <w:rFonts w:ascii="Calibri" w:eastAsia="宋体" w:hAnsi="Calibri" w:hint="eastAsia"/>
          <w:kern w:val="2"/>
          <w:sz w:val="24"/>
          <w:szCs w:val="24"/>
        </w:rPr>
        <w:t>课时。建议具体安排如下：</w:t>
      </w:r>
    </w:p>
    <w:p w:rsidR="00CB4755" w:rsidRDefault="00CB4755" w:rsidP="00BC5301">
      <w:pPr>
        <w:widowControl w:val="0"/>
        <w:numPr>
          <w:ilvl w:val="0"/>
          <w:numId w:val="40"/>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在课堂讲授的基础上，围绕重大理论与现实难点问题，选取典型案例，安排学生进行案例分析和小组讨论；着力于中国公共财政体制的重大问题原因与对策分析，着力于解决问题的体制机制分析和论证。</w:t>
      </w:r>
    </w:p>
    <w:p w:rsidR="00CB4755" w:rsidRDefault="00CB4755" w:rsidP="00BC5301">
      <w:pPr>
        <w:widowControl w:val="0"/>
        <w:numPr>
          <w:ilvl w:val="0"/>
          <w:numId w:val="40"/>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在采用公共管理原理性教材的同时，提供公共财政管理的典型案例、材料和文献；分析公共财政与国家治理之间的关系，讨论国家治理现代化对于公共财政的发展要求。</w:t>
      </w:r>
    </w:p>
    <w:p w:rsidR="00CB4755" w:rsidRDefault="00CB4755" w:rsidP="00BC5301">
      <w:pPr>
        <w:widowControl w:val="0"/>
        <w:numPr>
          <w:ilvl w:val="0"/>
          <w:numId w:val="40"/>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要求学生围绕公共财政、公共预算和公共管理，围绕中国公共财政管理体制机制改革，理论联系实际撰写典型案例分析论文。</w:t>
      </w:r>
    </w:p>
    <w:p w:rsidR="00CB4755" w:rsidRDefault="00CB4755" w:rsidP="00BC5301">
      <w:pPr>
        <w:widowControl w:val="0"/>
        <w:numPr>
          <w:ilvl w:val="0"/>
          <w:numId w:val="40"/>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本单元课堂讲授：</w:t>
      </w:r>
      <w:r>
        <w:rPr>
          <w:rFonts w:ascii="Calibri" w:eastAsia="宋体" w:hAnsi="Calibri"/>
          <w:kern w:val="2"/>
          <w:sz w:val="24"/>
          <w:szCs w:val="24"/>
        </w:rPr>
        <w:t>3</w:t>
      </w:r>
      <w:r>
        <w:rPr>
          <w:rFonts w:ascii="Calibri" w:eastAsia="宋体" w:hAnsi="Calibri" w:hint="eastAsia"/>
          <w:kern w:val="2"/>
          <w:sz w:val="24"/>
          <w:szCs w:val="24"/>
        </w:rPr>
        <w:t>课时；课堂讨论：</w:t>
      </w:r>
      <w:r>
        <w:rPr>
          <w:rFonts w:ascii="Calibri" w:eastAsia="宋体" w:hAnsi="Calibri"/>
          <w:kern w:val="2"/>
          <w:sz w:val="24"/>
          <w:szCs w:val="24"/>
        </w:rPr>
        <w:t>1</w:t>
      </w:r>
      <w:r>
        <w:rPr>
          <w:rFonts w:ascii="Calibri" w:eastAsia="宋体" w:hAnsi="Calibri" w:hint="eastAsia"/>
          <w:kern w:val="2"/>
          <w:sz w:val="24"/>
          <w:szCs w:val="24"/>
        </w:rPr>
        <w:t>课时。</w:t>
      </w:r>
    </w:p>
    <w:p w:rsidR="00CB4755" w:rsidRDefault="00CB4755" w:rsidP="004C3224">
      <w:pPr>
        <w:widowControl w:val="0"/>
        <w:adjustRightInd/>
        <w:snapToGrid/>
        <w:spacing w:after="0" w:line="460" w:lineRule="exact"/>
        <w:jc w:val="center"/>
        <w:rPr>
          <w:rFonts w:ascii="Calibri" w:eastAsia="宋体" w:hAnsi="Calibri"/>
          <w:b/>
          <w:bCs/>
          <w:kern w:val="2"/>
          <w:sz w:val="44"/>
          <w:szCs w:val="44"/>
        </w:rPr>
      </w:pPr>
      <w:r>
        <w:rPr>
          <w:rFonts w:ascii="Calibri" w:eastAsia="宋体" w:hAnsi="Calibri" w:hint="eastAsia"/>
          <w:b/>
          <w:bCs/>
          <w:kern w:val="2"/>
          <w:sz w:val="44"/>
          <w:szCs w:val="44"/>
        </w:rPr>
        <w:t>第七单元</w:t>
      </w:r>
      <w:r>
        <w:rPr>
          <w:rFonts w:ascii="Calibri" w:eastAsia="宋体" w:hAnsi="Calibri"/>
          <w:b/>
          <w:bCs/>
          <w:kern w:val="2"/>
          <w:sz w:val="44"/>
          <w:szCs w:val="44"/>
        </w:rPr>
        <w:t xml:space="preserve">   </w:t>
      </w:r>
      <w:r>
        <w:rPr>
          <w:rFonts w:ascii="Calibri" w:eastAsia="宋体" w:hAnsi="Calibri" w:hint="eastAsia"/>
          <w:b/>
          <w:bCs/>
          <w:kern w:val="2"/>
          <w:sz w:val="44"/>
          <w:szCs w:val="44"/>
        </w:rPr>
        <w:t>公共部门人力资源管理</w:t>
      </w:r>
    </w:p>
    <w:p w:rsidR="00CB4755" w:rsidRDefault="00CB4755" w:rsidP="00BC5301">
      <w:pPr>
        <w:widowControl w:val="0"/>
        <w:numPr>
          <w:ilvl w:val="0"/>
          <w:numId w:val="41"/>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学习意义和作用</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D26C5B">
      <w:pPr>
        <w:widowControl w:val="0"/>
        <w:adjustRightInd/>
        <w:snapToGrid/>
        <w:spacing w:after="0" w:line="460" w:lineRule="exact"/>
        <w:ind w:firstLineChars="200" w:firstLine="31680"/>
        <w:jc w:val="both"/>
        <w:rPr>
          <w:rFonts w:ascii="Calibri" w:eastAsia="宋体" w:hAnsi="Calibri"/>
          <w:kern w:val="2"/>
          <w:sz w:val="24"/>
          <w:szCs w:val="24"/>
        </w:rPr>
      </w:pPr>
      <w:r>
        <w:rPr>
          <w:rFonts w:ascii="Calibri" w:eastAsia="宋体" w:hAnsi="Calibri" w:hint="eastAsia"/>
          <w:kern w:val="2"/>
          <w:sz w:val="24"/>
          <w:szCs w:val="24"/>
        </w:rPr>
        <w:t>本单元对公共部门人力资源管理基本理论与技术的阐释有助于理解公共部门人力资源开发与管理的过程、方法与制度，有助于在政府人事管理中引入人力资源管理的新观念、新模式，推动中国公共部门人力资源管理创新。</w:t>
      </w:r>
    </w:p>
    <w:p w:rsidR="00CB4755" w:rsidRDefault="00CB4755" w:rsidP="00D26C5B">
      <w:pPr>
        <w:widowControl w:val="0"/>
        <w:adjustRightInd/>
        <w:snapToGrid/>
        <w:spacing w:after="0" w:line="460" w:lineRule="exact"/>
        <w:ind w:firstLineChars="200" w:firstLine="31680"/>
        <w:jc w:val="both"/>
        <w:rPr>
          <w:rFonts w:ascii="Calibri" w:eastAsia="宋体" w:hAnsi="Calibri"/>
          <w:kern w:val="2"/>
          <w:sz w:val="24"/>
          <w:szCs w:val="24"/>
        </w:rPr>
      </w:pPr>
    </w:p>
    <w:p w:rsidR="00CB4755" w:rsidRDefault="00CB4755" w:rsidP="00BC5301">
      <w:pPr>
        <w:widowControl w:val="0"/>
        <w:numPr>
          <w:ilvl w:val="0"/>
          <w:numId w:val="41"/>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教学要求</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BC5301">
      <w:pPr>
        <w:widowControl w:val="0"/>
        <w:adjustRightInd/>
        <w:snapToGrid/>
        <w:spacing w:after="0" w:line="460" w:lineRule="exact"/>
        <w:jc w:val="both"/>
        <w:rPr>
          <w:rFonts w:ascii="Calibri" w:eastAsia="宋体" w:hAnsi="Calibri"/>
          <w:b/>
          <w:bCs/>
          <w:kern w:val="2"/>
          <w:sz w:val="28"/>
          <w:szCs w:val="28"/>
        </w:rPr>
      </w:pPr>
      <w:r>
        <w:rPr>
          <w:rFonts w:ascii="宋体" w:eastAsia="宋体" w:hAnsi="宋体" w:cs="宋体" w:hint="eastAsia"/>
          <w:kern w:val="2"/>
          <w:sz w:val="24"/>
          <w:szCs w:val="24"/>
        </w:rPr>
        <w:t>通过本单元教学，使学生理解和掌握公共部门人力资源及其管理的含义和特点；理解公共部门人力资源管理的目标、任务和职能；重点学习人力资源管理的内容与方法，了解中国公共部门人事制度的现状与未来改革的方向；能够运用所学的知识对人力资源管理问题进行分析。</w:t>
      </w:r>
    </w:p>
    <w:p w:rsidR="00CB4755" w:rsidRDefault="00CB4755" w:rsidP="00BC5301">
      <w:pPr>
        <w:widowControl w:val="0"/>
        <w:adjustRightInd/>
        <w:snapToGrid/>
        <w:spacing w:after="0" w:line="460" w:lineRule="exact"/>
        <w:jc w:val="both"/>
        <w:rPr>
          <w:rFonts w:ascii="Calibri" w:eastAsia="宋体" w:hAnsi="Calibri"/>
          <w:b/>
          <w:bCs/>
          <w:kern w:val="2"/>
          <w:sz w:val="28"/>
          <w:szCs w:val="28"/>
        </w:rPr>
      </w:pPr>
    </w:p>
    <w:p w:rsidR="00CB4755" w:rsidRDefault="00CB4755" w:rsidP="00BC5301">
      <w:pPr>
        <w:widowControl w:val="0"/>
        <w:numPr>
          <w:ilvl w:val="0"/>
          <w:numId w:val="41"/>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教学内容</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BC5301">
      <w:pPr>
        <w:widowControl w:val="0"/>
        <w:adjustRightInd/>
        <w:snapToGrid/>
        <w:spacing w:after="0" w:line="460" w:lineRule="exact"/>
        <w:jc w:val="both"/>
        <w:rPr>
          <w:rFonts w:ascii="Calibri" w:eastAsia="宋体" w:hAnsi="Calibri"/>
          <w:b/>
          <w:bCs/>
          <w:kern w:val="2"/>
          <w:sz w:val="28"/>
          <w:szCs w:val="28"/>
        </w:rPr>
      </w:pPr>
      <w:r>
        <w:rPr>
          <w:rFonts w:ascii="Calibri" w:eastAsia="宋体" w:hAnsi="Calibri" w:hint="eastAsia"/>
          <w:b/>
          <w:bCs/>
          <w:kern w:val="2"/>
          <w:sz w:val="28"/>
          <w:szCs w:val="28"/>
        </w:rPr>
        <w:t>第一节</w:t>
      </w:r>
      <w:r>
        <w:rPr>
          <w:rFonts w:ascii="Calibri" w:eastAsia="宋体" w:hAnsi="Calibri"/>
          <w:b/>
          <w:bCs/>
          <w:kern w:val="2"/>
          <w:sz w:val="28"/>
          <w:szCs w:val="28"/>
        </w:rPr>
        <w:t xml:space="preserve">   </w:t>
      </w:r>
      <w:r>
        <w:rPr>
          <w:rFonts w:ascii="Calibri" w:eastAsia="宋体" w:hAnsi="Calibri" w:hint="eastAsia"/>
          <w:b/>
          <w:bCs/>
          <w:kern w:val="2"/>
          <w:sz w:val="28"/>
          <w:szCs w:val="28"/>
        </w:rPr>
        <w:t>公共部门人力资源管理概述</w:t>
      </w:r>
    </w:p>
    <w:p w:rsidR="00CB4755" w:rsidRDefault="00CB4755" w:rsidP="004C3224">
      <w:pPr>
        <w:widowControl w:val="0"/>
        <w:tabs>
          <w:tab w:val="left" w:pos="420"/>
        </w:tabs>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人力资源与人力资源管理</w:t>
      </w:r>
    </w:p>
    <w:p w:rsidR="00CB4755" w:rsidRDefault="00CB4755" w:rsidP="004C3224">
      <w:pPr>
        <w:widowControl w:val="0"/>
        <w:tabs>
          <w:tab w:val="left" w:pos="420"/>
        </w:tabs>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战略性人力资源管理</w:t>
      </w:r>
    </w:p>
    <w:p w:rsidR="00CB4755" w:rsidRDefault="00CB4755" w:rsidP="004C3224">
      <w:pPr>
        <w:widowControl w:val="0"/>
        <w:tabs>
          <w:tab w:val="left" w:pos="420"/>
        </w:tabs>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公共部门的人力资源管理</w:t>
      </w:r>
    </w:p>
    <w:p w:rsidR="00CB4755" w:rsidRDefault="00CB4755" w:rsidP="00BC5301">
      <w:pPr>
        <w:widowControl w:val="0"/>
        <w:adjustRightInd/>
        <w:snapToGrid/>
        <w:spacing w:after="0" w:line="460" w:lineRule="exact"/>
        <w:jc w:val="both"/>
        <w:rPr>
          <w:rFonts w:ascii="Calibri" w:eastAsia="宋体" w:hAnsi="Calibri"/>
          <w:b/>
          <w:bCs/>
          <w:kern w:val="2"/>
          <w:sz w:val="28"/>
          <w:szCs w:val="28"/>
        </w:rPr>
      </w:pPr>
      <w:r>
        <w:rPr>
          <w:rFonts w:ascii="Calibri" w:eastAsia="宋体" w:hAnsi="Calibri" w:hint="eastAsia"/>
          <w:b/>
          <w:bCs/>
          <w:kern w:val="2"/>
          <w:sz w:val="28"/>
          <w:szCs w:val="28"/>
        </w:rPr>
        <w:t>第二节</w:t>
      </w:r>
      <w:r>
        <w:rPr>
          <w:rFonts w:ascii="Calibri" w:eastAsia="宋体" w:hAnsi="Calibri"/>
          <w:b/>
          <w:bCs/>
          <w:kern w:val="2"/>
          <w:sz w:val="28"/>
          <w:szCs w:val="28"/>
        </w:rPr>
        <w:t xml:space="preserve">  </w:t>
      </w:r>
      <w:r>
        <w:rPr>
          <w:rFonts w:ascii="Calibri" w:eastAsia="宋体" w:hAnsi="Calibri" w:hint="eastAsia"/>
          <w:b/>
          <w:bCs/>
          <w:kern w:val="2"/>
          <w:sz w:val="28"/>
          <w:szCs w:val="28"/>
        </w:rPr>
        <w:t>公共部门人力资源管理过程</w:t>
      </w:r>
    </w:p>
    <w:p w:rsidR="00CB4755" w:rsidRDefault="00CB4755" w:rsidP="004C3224">
      <w:pPr>
        <w:widowControl w:val="0"/>
        <w:tabs>
          <w:tab w:val="left" w:pos="420"/>
        </w:tabs>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人力资源的获取</w:t>
      </w:r>
    </w:p>
    <w:p w:rsidR="00CB4755" w:rsidRDefault="00CB4755" w:rsidP="004C3224">
      <w:pPr>
        <w:widowControl w:val="0"/>
        <w:tabs>
          <w:tab w:val="left" w:pos="420"/>
        </w:tabs>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人力资源的保持</w:t>
      </w:r>
    </w:p>
    <w:p w:rsidR="00CB4755" w:rsidRDefault="00CB4755" w:rsidP="004C3224">
      <w:pPr>
        <w:widowControl w:val="0"/>
        <w:tabs>
          <w:tab w:val="left" w:pos="420"/>
        </w:tabs>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人力资源的开发</w:t>
      </w:r>
    </w:p>
    <w:p w:rsidR="00CB4755" w:rsidRDefault="00CB4755" w:rsidP="00BC5301">
      <w:pPr>
        <w:widowControl w:val="0"/>
        <w:adjustRightInd/>
        <w:snapToGrid/>
        <w:spacing w:after="0" w:line="460" w:lineRule="exact"/>
        <w:jc w:val="both"/>
        <w:rPr>
          <w:rFonts w:ascii="Calibri" w:eastAsia="宋体" w:hAnsi="Calibri"/>
          <w:b/>
          <w:bCs/>
          <w:kern w:val="2"/>
          <w:sz w:val="28"/>
          <w:szCs w:val="28"/>
        </w:rPr>
      </w:pPr>
      <w:r>
        <w:rPr>
          <w:rFonts w:ascii="Calibri" w:eastAsia="宋体" w:hAnsi="Calibri" w:hint="eastAsia"/>
          <w:b/>
          <w:bCs/>
          <w:kern w:val="2"/>
          <w:sz w:val="28"/>
          <w:szCs w:val="28"/>
        </w:rPr>
        <w:t>第三节</w:t>
      </w:r>
      <w:r>
        <w:rPr>
          <w:rFonts w:ascii="Calibri" w:eastAsia="宋体" w:hAnsi="Calibri"/>
          <w:b/>
          <w:bCs/>
          <w:kern w:val="2"/>
          <w:sz w:val="28"/>
          <w:szCs w:val="28"/>
        </w:rPr>
        <w:t xml:space="preserve">  </w:t>
      </w:r>
      <w:r>
        <w:rPr>
          <w:rFonts w:ascii="Calibri" w:eastAsia="宋体" w:hAnsi="Calibri" w:hint="eastAsia"/>
          <w:b/>
          <w:bCs/>
          <w:kern w:val="2"/>
          <w:sz w:val="28"/>
          <w:szCs w:val="28"/>
        </w:rPr>
        <w:t>公共部门人力资源管理的改革</w:t>
      </w:r>
    </w:p>
    <w:p w:rsidR="00CB4755" w:rsidRDefault="00CB4755" w:rsidP="004C3224">
      <w:pPr>
        <w:widowControl w:val="0"/>
        <w:tabs>
          <w:tab w:val="left" w:pos="420"/>
        </w:tabs>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公务员制度改革</w:t>
      </w:r>
    </w:p>
    <w:p w:rsidR="00CB4755" w:rsidRDefault="00CB4755" w:rsidP="004C3224">
      <w:pPr>
        <w:widowControl w:val="0"/>
        <w:tabs>
          <w:tab w:val="left" w:pos="420"/>
        </w:tabs>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事业单位人事制度改革</w:t>
      </w:r>
    </w:p>
    <w:p w:rsidR="00CB4755" w:rsidRDefault="00CB4755" w:rsidP="00BC5301">
      <w:pPr>
        <w:widowControl w:val="0"/>
        <w:adjustRightInd/>
        <w:snapToGrid/>
        <w:spacing w:after="0" w:line="460" w:lineRule="exact"/>
        <w:jc w:val="both"/>
        <w:rPr>
          <w:rFonts w:ascii="宋体" w:eastAsia="宋体" w:hAnsi="宋体" w:cs="宋体"/>
          <w:kern w:val="2"/>
          <w:sz w:val="24"/>
          <w:szCs w:val="24"/>
        </w:rPr>
      </w:pPr>
    </w:p>
    <w:p w:rsidR="00CB4755" w:rsidRDefault="00CB4755" w:rsidP="00BC5301">
      <w:pPr>
        <w:widowControl w:val="0"/>
        <w:numPr>
          <w:ilvl w:val="0"/>
          <w:numId w:val="41"/>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教学重点</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BC5301">
      <w:pPr>
        <w:widowControl w:val="0"/>
        <w:numPr>
          <w:ilvl w:val="0"/>
          <w:numId w:val="45"/>
        </w:numPr>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公共部门人力资源管理过程。</w:t>
      </w:r>
    </w:p>
    <w:p w:rsidR="00CB4755" w:rsidRDefault="00CB4755" w:rsidP="00BC5301">
      <w:pPr>
        <w:widowControl w:val="0"/>
        <w:numPr>
          <w:ilvl w:val="0"/>
          <w:numId w:val="45"/>
        </w:numPr>
        <w:adjustRightInd/>
        <w:snapToGrid/>
        <w:spacing w:after="0" w:line="460" w:lineRule="exact"/>
        <w:jc w:val="both"/>
        <w:rPr>
          <w:rFonts w:ascii="Calibri" w:eastAsia="宋体" w:hAnsi="Calibri"/>
          <w:kern w:val="2"/>
          <w:sz w:val="24"/>
          <w:szCs w:val="24"/>
        </w:rPr>
      </w:pPr>
      <w:r>
        <w:rPr>
          <w:rFonts w:ascii="宋体" w:eastAsia="宋体" w:hAnsi="宋体" w:cs="宋体" w:hint="eastAsia"/>
          <w:kern w:val="2"/>
          <w:sz w:val="24"/>
          <w:szCs w:val="24"/>
        </w:rPr>
        <w:t>公务员制度改革与发展。</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numPr>
          <w:ilvl w:val="0"/>
          <w:numId w:val="41"/>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教学难点</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BC5301">
      <w:pPr>
        <w:widowControl w:val="0"/>
        <w:numPr>
          <w:ilvl w:val="0"/>
          <w:numId w:val="46"/>
        </w:numPr>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公共部门人力资源管理技术与方法。</w:t>
      </w:r>
    </w:p>
    <w:p w:rsidR="00CB4755" w:rsidRDefault="00CB4755" w:rsidP="00BC5301">
      <w:pPr>
        <w:widowControl w:val="0"/>
        <w:numPr>
          <w:ilvl w:val="0"/>
          <w:numId w:val="46"/>
        </w:numPr>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事业单位人事制度改革与发展。</w:t>
      </w:r>
    </w:p>
    <w:p w:rsidR="00CB4755" w:rsidRDefault="00CB4755" w:rsidP="00BC5301">
      <w:pPr>
        <w:widowControl w:val="0"/>
        <w:adjustRightInd/>
        <w:snapToGrid/>
        <w:spacing w:after="0" w:line="460" w:lineRule="exact"/>
        <w:jc w:val="both"/>
        <w:rPr>
          <w:rFonts w:ascii="宋体" w:eastAsia="宋体" w:hAnsi="宋体" w:cs="宋体"/>
          <w:kern w:val="2"/>
          <w:sz w:val="24"/>
          <w:szCs w:val="24"/>
        </w:rPr>
      </w:pPr>
    </w:p>
    <w:p w:rsidR="00CB4755" w:rsidRDefault="00CB4755" w:rsidP="00BC5301">
      <w:pPr>
        <w:widowControl w:val="0"/>
        <w:numPr>
          <w:ilvl w:val="0"/>
          <w:numId w:val="41"/>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建议思考题</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BC5301">
      <w:pPr>
        <w:widowControl w:val="0"/>
        <w:numPr>
          <w:ilvl w:val="0"/>
          <w:numId w:val="47"/>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何谓人力资源？人力资源有何特性？</w:t>
      </w:r>
    </w:p>
    <w:p w:rsidR="00CB4755" w:rsidRDefault="00CB4755" w:rsidP="00BC5301">
      <w:pPr>
        <w:widowControl w:val="0"/>
        <w:numPr>
          <w:ilvl w:val="0"/>
          <w:numId w:val="47"/>
        </w:numPr>
        <w:adjustRightInd/>
        <w:snapToGrid/>
        <w:spacing w:after="0" w:line="460" w:lineRule="exact"/>
        <w:jc w:val="both"/>
        <w:rPr>
          <w:rFonts w:ascii="Calibri" w:eastAsia="宋体" w:hAnsi="Calibri"/>
          <w:kern w:val="2"/>
          <w:sz w:val="24"/>
          <w:szCs w:val="24"/>
        </w:rPr>
      </w:pPr>
      <w:r>
        <w:rPr>
          <w:rFonts w:ascii="宋体" w:eastAsia="宋体" w:hAnsi="宋体" w:cs="宋体" w:hint="eastAsia"/>
          <w:kern w:val="2"/>
          <w:sz w:val="24"/>
          <w:szCs w:val="24"/>
        </w:rPr>
        <w:t>人力资源管理的主要功能是什么？</w:t>
      </w:r>
    </w:p>
    <w:p w:rsidR="00CB4755" w:rsidRDefault="00CB4755" w:rsidP="00BC5301">
      <w:pPr>
        <w:widowControl w:val="0"/>
        <w:numPr>
          <w:ilvl w:val="0"/>
          <w:numId w:val="47"/>
        </w:numPr>
        <w:adjustRightInd/>
        <w:snapToGrid/>
        <w:spacing w:after="0" w:line="460" w:lineRule="exact"/>
        <w:jc w:val="both"/>
        <w:rPr>
          <w:rFonts w:ascii="Calibri" w:eastAsia="宋体" w:hAnsi="Calibri"/>
          <w:kern w:val="2"/>
          <w:sz w:val="24"/>
          <w:szCs w:val="24"/>
        </w:rPr>
      </w:pPr>
      <w:r>
        <w:rPr>
          <w:rFonts w:ascii="宋体" w:eastAsia="宋体" w:hAnsi="宋体" w:cs="宋体" w:hint="eastAsia"/>
          <w:kern w:val="2"/>
          <w:sz w:val="24"/>
          <w:szCs w:val="24"/>
        </w:rPr>
        <w:t>论述公共部门人力资源管理过程与技术。</w:t>
      </w:r>
    </w:p>
    <w:p w:rsidR="00CB4755" w:rsidRDefault="00CB4755" w:rsidP="00BC5301">
      <w:pPr>
        <w:widowControl w:val="0"/>
        <w:numPr>
          <w:ilvl w:val="0"/>
          <w:numId w:val="47"/>
        </w:numPr>
        <w:adjustRightInd/>
        <w:snapToGrid/>
        <w:spacing w:after="0" w:line="460" w:lineRule="exact"/>
        <w:jc w:val="both"/>
        <w:rPr>
          <w:rFonts w:ascii="Calibri" w:eastAsia="宋体" w:hAnsi="Calibri"/>
          <w:kern w:val="2"/>
          <w:sz w:val="24"/>
          <w:szCs w:val="24"/>
        </w:rPr>
      </w:pPr>
      <w:r>
        <w:rPr>
          <w:rFonts w:ascii="宋体" w:eastAsia="宋体" w:hAnsi="宋体" w:cs="宋体" w:hint="eastAsia"/>
          <w:kern w:val="2"/>
          <w:sz w:val="24"/>
          <w:szCs w:val="24"/>
        </w:rPr>
        <w:t>什么是战略性人力资源管理？公共部门如何实施战略性人力资源管理？</w:t>
      </w:r>
    </w:p>
    <w:p w:rsidR="00CB4755" w:rsidRDefault="00CB4755" w:rsidP="00BC5301">
      <w:pPr>
        <w:widowControl w:val="0"/>
        <w:numPr>
          <w:ilvl w:val="0"/>
          <w:numId w:val="47"/>
        </w:numPr>
        <w:adjustRightInd/>
        <w:snapToGrid/>
        <w:spacing w:after="0" w:line="460" w:lineRule="exact"/>
        <w:jc w:val="both"/>
        <w:rPr>
          <w:rFonts w:ascii="Calibri" w:eastAsia="宋体" w:hAnsi="Calibri"/>
          <w:kern w:val="2"/>
          <w:sz w:val="24"/>
          <w:szCs w:val="24"/>
        </w:rPr>
      </w:pPr>
      <w:r>
        <w:rPr>
          <w:rFonts w:ascii="宋体" w:eastAsia="宋体" w:hAnsi="宋体" w:cs="宋体" w:hint="eastAsia"/>
          <w:kern w:val="2"/>
          <w:sz w:val="24"/>
          <w:szCs w:val="24"/>
        </w:rPr>
        <w:t>公务员制度和事业单位人事制度的改革与发展如何适应国家治理体系和治理能力现代化？</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numPr>
          <w:ilvl w:val="0"/>
          <w:numId w:val="41"/>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教学活动类型及时数安排</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本单元教学课时为</w:t>
      </w:r>
      <w:r>
        <w:rPr>
          <w:rFonts w:ascii="Calibri" w:eastAsia="宋体" w:hAnsi="Calibri"/>
          <w:kern w:val="2"/>
          <w:sz w:val="24"/>
          <w:szCs w:val="24"/>
        </w:rPr>
        <w:t>5</w:t>
      </w:r>
      <w:r>
        <w:rPr>
          <w:rFonts w:ascii="Calibri" w:eastAsia="宋体" w:hAnsi="Calibri" w:hint="eastAsia"/>
          <w:kern w:val="2"/>
          <w:sz w:val="24"/>
          <w:szCs w:val="24"/>
        </w:rPr>
        <w:t>课时。建议具体安排如下</w:t>
      </w:r>
      <w:r>
        <w:rPr>
          <w:rFonts w:ascii="Calibri" w:eastAsia="宋体" w:hAnsi="Calibri"/>
          <w:kern w:val="2"/>
          <w:sz w:val="24"/>
          <w:szCs w:val="24"/>
        </w:rPr>
        <w:t>:</w:t>
      </w:r>
    </w:p>
    <w:p w:rsidR="00CB4755" w:rsidRDefault="00CB4755" w:rsidP="00BC5301">
      <w:pPr>
        <w:widowControl w:val="0"/>
        <w:numPr>
          <w:ilvl w:val="0"/>
          <w:numId w:val="48"/>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在课堂讲授的基础上，围绕难点问题，选取典型案例，安排学生进行案例分析。</w:t>
      </w:r>
    </w:p>
    <w:p w:rsidR="00CB4755" w:rsidRDefault="00CB4755" w:rsidP="00BC5301">
      <w:pPr>
        <w:widowControl w:val="0"/>
        <w:numPr>
          <w:ilvl w:val="0"/>
          <w:numId w:val="48"/>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在课时容许的情况下，可以安排理论联系实际的课堂讨论，鼓励学生围绕人力资源管理活动进行现场情景模拟。</w:t>
      </w:r>
    </w:p>
    <w:p w:rsidR="00CB4755" w:rsidRDefault="00CB4755" w:rsidP="00BC5301">
      <w:pPr>
        <w:widowControl w:val="0"/>
        <w:numPr>
          <w:ilvl w:val="0"/>
          <w:numId w:val="48"/>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可以要求学生围绕公共部门人力资源管理的现状与问题，撰写案例分析或者相关论文。</w:t>
      </w:r>
    </w:p>
    <w:p w:rsidR="00CB4755" w:rsidRDefault="00CB4755" w:rsidP="00BC5301">
      <w:pPr>
        <w:widowControl w:val="0"/>
        <w:numPr>
          <w:ilvl w:val="0"/>
          <w:numId w:val="48"/>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本单元课堂讲授：</w:t>
      </w:r>
      <w:r>
        <w:rPr>
          <w:rFonts w:ascii="Calibri" w:eastAsia="宋体" w:hAnsi="Calibri"/>
          <w:kern w:val="2"/>
          <w:sz w:val="24"/>
          <w:szCs w:val="24"/>
        </w:rPr>
        <w:t>3</w:t>
      </w:r>
      <w:r>
        <w:rPr>
          <w:rFonts w:ascii="Calibri" w:eastAsia="宋体" w:hAnsi="Calibri" w:hint="eastAsia"/>
          <w:kern w:val="2"/>
          <w:sz w:val="24"/>
          <w:szCs w:val="24"/>
        </w:rPr>
        <w:t>课时；课堂讨论：</w:t>
      </w:r>
      <w:r>
        <w:rPr>
          <w:rFonts w:ascii="Calibri" w:eastAsia="宋体" w:hAnsi="Calibri"/>
          <w:kern w:val="2"/>
          <w:sz w:val="24"/>
          <w:szCs w:val="24"/>
        </w:rPr>
        <w:t>2</w:t>
      </w:r>
      <w:r>
        <w:rPr>
          <w:rFonts w:ascii="Calibri" w:eastAsia="宋体" w:hAnsi="Calibri" w:hint="eastAsia"/>
          <w:kern w:val="2"/>
          <w:sz w:val="24"/>
          <w:szCs w:val="24"/>
        </w:rPr>
        <w:t>课时</w:t>
      </w:r>
    </w:p>
    <w:p w:rsidR="00CB4755" w:rsidRDefault="00CB4755" w:rsidP="004C3224">
      <w:pPr>
        <w:widowControl w:val="0"/>
        <w:adjustRightInd/>
        <w:snapToGrid/>
        <w:spacing w:after="0" w:line="460" w:lineRule="exact"/>
        <w:jc w:val="both"/>
        <w:rPr>
          <w:rFonts w:ascii="Calibri" w:eastAsia="宋体" w:hAnsi="Calibri"/>
          <w:kern w:val="2"/>
          <w:sz w:val="24"/>
          <w:szCs w:val="24"/>
        </w:rPr>
      </w:pPr>
    </w:p>
    <w:p w:rsidR="00CB4755" w:rsidRDefault="00CB4755" w:rsidP="004C3224">
      <w:pPr>
        <w:widowControl w:val="0"/>
        <w:adjustRightInd/>
        <w:snapToGrid/>
        <w:spacing w:after="0" w:line="460" w:lineRule="exact"/>
        <w:jc w:val="both"/>
        <w:rPr>
          <w:rFonts w:ascii="Calibri" w:eastAsia="宋体" w:hAnsi="Calibri"/>
          <w:kern w:val="2"/>
          <w:sz w:val="24"/>
          <w:szCs w:val="24"/>
        </w:rPr>
      </w:pPr>
    </w:p>
    <w:p w:rsidR="00CB4755" w:rsidRDefault="00CB4755" w:rsidP="004C3224">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b/>
          <w:bCs/>
          <w:kern w:val="2"/>
          <w:sz w:val="44"/>
          <w:szCs w:val="44"/>
        </w:rPr>
      </w:pPr>
      <w:r>
        <w:rPr>
          <w:rFonts w:ascii="Calibri" w:eastAsia="宋体" w:hAnsi="Calibri" w:hint="eastAsia"/>
          <w:b/>
          <w:bCs/>
          <w:kern w:val="2"/>
          <w:sz w:val="44"/>
          <w:szCs w:val="44"/>
        </w:rPr>
        <w:t>第八单元</w:t>
      </w:r>
      <w:r>
        <w:rPr>
          <w:rFonts w:ascii="Calibri" w:eastAsia="宋体" w:hAnsi="Calibri"/>
          <w:b/>
          <w:bCs/>
          <w:kern w:val="2"/>
          <w:sz w:val="44"/>
          <w:szCs w:val="44"/>
        </w:rPr>
        <w:t xml:space="preserve">   </w:t>
      </w:r>
      <w:r>
        <w:rPr>
          <w:rFonts w:ascii="Calibri" w:eastAsia="宋体" w:hAnsi="Calibri" w:hint="eastAsia"/>
          <w:b/>
          <w:bCs/>
          <w:kern w:val="2"/>
          <w:sz w:val="44"/>
          <w:szCs w:val="44"/>
        </w:rPr>
        <w:t>公共部门信息管理</w:t>
      </w:r>
    </w:p>
    <w:p w:rsidR="00CB4755" w:rsidRDefault="00CB4755" w:rsidP="00BC5301">
      <w:pPr>
        <w:widowControl w:val="0"/>
        <w:adjustRightInd/>
        <w:snapToGrid/>
        <w:spacing w:after="0" w:line="460" w:lineRule="exact"/>
        <w:jc w:val="center"/>
        <w:rPr>
          <w:rFonts w:ascii="Calibri" w:eastAsia="宋体" w:hAnsi="Calibri"/>
          <w:b/>
          <w:bCs/>
          <w:kern w:val="2"/>
          <w:sz w:val="44"/>
          <w:szCs w:val="44"/>
        </w:rPr>
      </w:pPr>
    </w:p>
    <w:p w:rsidR="00CB4755" w:rsidRDefault="00CB4755" w:rsidP="00BC5301">
      <w:pPr>
        <w:widowControl w:val="0"/>
        <w:numPr>
          <w:ilvl w:val="0"/>
          <w:numId w:val="49"/>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学习意义和作用</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D26C5B">
      <w:pPr>
        <w:widowControl w:val="0"/>
        <w:adjustRightInd/>
        <w:snapToGrid/>
        <w:spacing w:after="0" w:line="460" w:lineRule="exact"/>
        <w:ind w:firstLineChars="200" w:firstLine="31680"/>
        <w:jc w:val="both"/>
        <w:rPr>
          <w:rFonts w:ascii="Calibri" w:eastAsia="宋体" w:hAnsi="Calibri"/>
          <w:kern w:val="2"/>
          <w:sz w:val="24"/>
          <w:szCs w:val="24"/>
        </w:rPr>
      </w:pPr>
      <w:r>
        <w:rPr>
          <w:rFonts w:ascii="Calibri" w:eastAsia="宋体" w:hAnsi="Calibri" w:hint="eastAsia"/>
          <w:kern w:val="2"/>
          <w:sz w:val="24"/>
          <w:szCs w:val="24"/>
        </w:rPr>
        <w:t>本单元对公共部门信息管理基本理论与技术的阐释有助于理解公共部门信息管理的环境、过程、方法和制度以及电子政务及其管理模式，有助于了解如何利用信息技术改革政府组织及其管理，以实现公共部门再造，提高公共部门的公共服务能力。</w:t>
      </w:r>
    </w:p>
    <w:p w:rsidR="00CB4755" w:rsidRDefault="00CB4755" w:rsidP="00D26C5B">
      <w:pPr>
        <w:widowControl w:val="0"/>
        <w:adjustRightInd/>
        <w:snapToGrid/>
        <w:spacing w:after="0" w:line="460" w:lineRule="exact"/>
        <w:ind w:firstLineChars="200" w:firstLine="31680"/>
        <w:jc w:val="both"/>
        <w:rPr>
          <w:rFonts w:ascii="Calibri" w:eastAsia="宋体" w:hAnsi="Calibri"/>
          <w:kern w:val="2"/>
          <w:sz w:val="24"/>
          <w:szCs w:val="24"/>
        </w:rPr>
      </w:pPr>
    </w:p>
    <w:p w:rsidR="00CB4755" w:rsidRDefault="00CB4755" w:rsidP="00BC5301">
      <w:pPr>
        <w:widowControl w:val="0"/>
        <w:numPr>
          <w:ilvl w:val="0"/>
          <w:numId w:val="49"/>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教学要求</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D26C5B">
      <w:pPr>
        <w:widowControl w:val="0"/>
        <w:adjustRightInd/>
        <w:snapToGrid/>
        <w:spacing w:after="0" w:line="460" w:lineRule="exact"/>
        <w:ind w:firstLineChars="200" w:firstLine="31680"/>
        <w:jc w:val="both"/>
        <w:rPr>
          <w:rFonts w:ascii="Calibri" w:eastAsia="宋体" w:hAnsi="Calibri"/>
          <w:kern w:val="2"/>
          <w:sz w:val="24"/>
          <w:szCs w:val="24"/>
        </w:rPr>
      </w:pPr>
      <w:r>
        <w:rPr>
          <w:rFonts w:ascii="宋体" w:eastAsia="宋体" w:hAnsi="宋体" w:cs="宋体" w:hint="eastAsia"/>
          <w:kern w:val="2"/>
          <w:sz w:val="24"/>
          <w:szCs w:val="24"/>
        </w:rPr>
        <w:t>通过本单元教学，使学生了解信息社会公共管理的特点和</w:t>
      </w:r>
      <w:r>
        <w:rPr>
          <w:rFonts w:ascii="Calibri" w:eastAsia="宋体" w:hAnsi="Calibri" w:hint="eastAsia"/>
          <w:kern w:val="2"/>
          <w:sz w:val="24"/>
          <w:szCs w:val="24"/>
        </w:rPr>
        <w:t>公共管理信息系统的相关知识；熟悉公共信息资源管理的发展历程；充分理解公共信息资源管理在当今公共管理领域中的功能和作用，了解公共信息资源管理的未来发展趋势和国外电子政府发展的基本情况；重点掌握公共信息资源管理的内涵及管理环境、电子政务及其管理模式，以及公共信息资源管理在当代中国的运用于发展。</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numPr>
          <w:ilvl w:val="0"/>
          <w:numId w:val="49"/>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教学内容</w:t>
      </w:r>
    </w:p>
    <w:p w:rsidR="00CB4755" w:rsidRDefault="00CB4755" w:rsidP="00BC5301">
      <w:pPr>
        <w:widowControl w:val="0"/>
        <w:adjustRightInd/>
        <w:snapToGrid/>
        <w:spacing w:after="0" w:line="460" w:lineRule="exact"/>
        <w:jc w:val="both"/>
        <w:rPr>
          <w:rFonts w:ascii="宋体" w:eastAsia="宋体" w:hAnsi="宋体" w:cs="宋体"/>
          <w:kern w:val="2"/>
          <w:sz w:val="24"/>
          <w:szCs w:val="24"/>
        </w:rPr>
      </w:pPr>
    </w:p>
    <w:p w:rsidR="00CB4755" w:rsidRDefault="00CB4755" w:rsidP="00BC5301">
      <w:pPr>
        <w:widowControl w:val="0"/>
        <w:numPr>
          <w:ilvl w:val="0"/>
          <w:numId w:val="50"/>
        </w:numPr>
        <w:adjustRightInd/>
        <w:snapToGrid/>
        <w:spacing w:after="0" w:line="460" w:lineRule="exact"/>
        <w:jc w:val="both"/>
        <w:rPr>
          <w:rFonts w:ascii="Calibri" w:eastAsia="宋体" w:hAnsi="Calibri"/>
          <w:b/>
          <w:bCs/>
          <w:kern w:val="2"/>
          <w:sz w:val="28"/>
          <w:szCs w:val="28"/>
        </w:rPr>
      </w:pPr>
      <w:r>
        <w:rPr>
          <w:rFonts w:ascii="Calibri" w:eastAsia="宋体" w:hAnsi="Calibri" w:hint="eastAsia"/>
          <w:b/>
          <w:bCs/>
          <w:kern w:val="2"/>
          <w:sz w:val="28"/>
          <w:szCs w:val="28"/>
        </w:rPr>
        <w:t>公共部门信息管理概述</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信息与公共管理</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公共信息资源管理</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学习型组织与知识管理</w:t>
      </w:r>
    </w:p>
    <w:p w:rsidR="00CB4755" w:rsidRDefault="00CB4755" w:rsidP="00BC5301">
      <w:pPr>
        <w:widowControl w:val="0"/>
        <w:numPr>
          <w:ilvl w:val="0"/>
          <w:numId w:val="50"/>
        </w:numPr>
        <w:adjustRightInd/>
        <w:snapToGrid/>
        <w:spacing w:after="0" w:line="460" w:lineRule="exact"/>
        <w:jc w:val="both"/>
        <w:rPr>
          <w:rFonts w:ascii="宋体" w:eastAsia="宋体" w:hAnsi="宋体" w:cs="宋体"/>
          <w:b/>
          <w:bCs/>
          <w:kern w:val="2"/>
          <w:sz w:val="28"/>
          <w:szCs w:val="28"/>
        </w:rPr>
      </w:pPr>
      <w:r>
        <w:rPr>
          <w:rFonts w:ascii="宋体" w:eastAsia="宋体" w:hAnsi="宋体" w:cs="宋体"/>
          <w:b/>
          <w:bCs/>
          <w:kern w:val="2"/>
          <w:sz w:val="28"/>
          <w:szCs w:val="28"/>
        </w:rPr>
        <w:t xml:space="preserve"> </w:t>
      </w:r>
      <w:r>
        <w:rPr>
          <w:rFonts w:ascii="宋体" w:eastAsia="宋体" w:hAnsi="宋体" w:cs="宋体" w:hint="eastAsia"/>
          <w:b/>
          <w:bCs/>
          <w:kern w:val="2"/>
          <w:sz w:val="28"/>
          <w:szCs w:val="28"/>
        </w:rPr>
        <w:t>政府信息公开制度</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政府信息管理过程</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政府信息公开制度的国际经验</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政府信息公开制度的中国实践</w:t>
      </w:r>
    </w:p>
    <w:p w:rsidR="00CB4755" w:rsidRDefault="00CB4755" w:rsidP="00BC5301">
      <w:pPr>
        <w:widowControl w:val="0"/>
        <w:numPr>
          <w:ilvl w:val="0"/>
          <w:numId w:val="50"/>
        </w:numPr>
        <w:adjustRightInd/>
        <w:snapToGrid/>
        <w:spacing w:after="0" w:line="460" w:lineRule="exact"/>
        <w:jc w:val="both"/>
        <w:rPr>
          <w:rFonts w:ascii="Calibri" w:eastAsia="宋体" w:hAnsi="Calibri"/>
          <w:b/>
          <w:bCs/>
          <w:kern w:val="2"/>
          <w:sz w:val="28"/>
          <w:szCs w:val="28"/>
        </w:rPr>
      </w:pPr>
      <w:r>
        <w:rPr>
          <w:rFonts w:ascii="宋体" w:eastAsia="宋体" w:hAnsi="宋体" w:cs="宋体"/>
          <w:b/>
          <w:bCs/>
          <w:kern w:val="2"/>
          <w:sz w:val="28"/>
          <w:szCs w:val="28"/>
        </w:rPr>
        <w:t xml:space="preserve">  </w:t>
      </w:r>
      <w:r>
        <w:rPr>
          <w:rFonts w:ascii="宋体" w:eastAsia="宋体" w:hAnsi="宋体" w:cs="宋体" w:hint="eastAsia"/>
          <w:b/>
          <w:bCs/>
          <w:kern w:val="2"/>
          <w:sz w:val="28"/>
          <w:szCs w:val="28"/>
        </w:rPr>
        <w:t>电子政务与电子治理</w:t>
      </w:r>
    </w:p>
    <w:p w:rsidR="00CB4755" w:rsidRDefault="00CB4755" w:rsidP="004C3224">
      <w:pPr>
        <w:widowControl w:val="0"/>
        <w:tabs>
          <w:tab w:val="left" w:pos="420"/>
        </w:tabs>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电子政务与电子治理概述</w:t>
      </w:r>
    </w:p>
    <w:p w:rsidR="00CB4755" w:rsidRDefault="00CB4755" w:rsidP="004C3224">
      <w:pPr>
        <w:widowControl w:val="0"/>
        <w:tabs>
          <w:tab w:val="left" w:pos="420"/>
        </w:tabs>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电子政务与电子治理的国际经验</w:t>
      </w:r>
    </w:p>
    <w:p w:rsidR="00CB4755" w:rsidRDefault="00CB4755" w:rsidP="004C3224">
      <w:pPr>
        <w:widowControl w:val="0"/>
        <w:tabs>
          <w:tab w:val="left" w:pos="420"/>
        </w:tabs>
        <w:adjustRightInd/>
        <w:snapToGrid/>
        <w:spacing w:after="0" w:line="460" w:lineRule="exact"/>
        <w:jc w:val="both"/>
        <w:rPr>
          <w:rFonts w:ascii="宋体" w:eastAsia="宋体" w:hAnsi="宋体" w:cs="宋体"/>
          <w:kern w:val="2"/>
          <w:sz w:val="24"/>
          <w:szCs w:val="24"/>
        </w:rPr>
      </w:pPr>
      <w:r>
        <w:rPr>
          <w:rFonts w:ascii="宋体" w:eastAsia="宋体" w:hAnsi="宋体" w:cs="宋体" w:hint="eastAsia"/>
          <w:kern w:val="2"/>
          <w:sz w:val="24"/>
          <w:szCs w:val="24"/>
        </w:rPr>
        <w:t>中国电子政务与电子治理的实践</w:t>
      </w:r>
    </w:p>
    <w:p w:rsidR="00CB4755" w:rsidRDefault="00CB4755" w:rsidP="00BC5301">
      <w:pPr>
        <w:widowControl w:val="0"/>
        <w:adjustRightInd/>
        <w:snapToGrid/>
        <w:spacing w:after="0" w:line="460" w:lineRule="exact"/>
        <w:jc w:val="both"/>
        <w:rPr>
          <w:rFonts w:ascii="宋体" w:eastAsia="宋体" w:hAnsi="宋体" w:cs="宋体"/>
          <w:kern w:val="2"/>
          <w:sz w:val="24"/>
          <w:szCs w:val="24"/>
        </w:rPr>
      </w:pPr>
    </w:p>
    <w:p w:rsidR="00CB4755" w:rsidRDefault="00CB4755" w:rsidP="00BC5301">
      <w:pPr>
        <w:widowControl w:val="0"/>
        <w:numPr>
          <w:ilvl w:val="0"/>
          <w:numId w:val="49"/>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教学重点</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numPr>
          <w:ilvl w:val="0"/>
          <w:numId w:val="54"/>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信息、信息资源与公共管理。</w:t>
      </w:r>
    </w:p>
    <w:p w:rsidR="00CB4755" w:rsidRDefault="00CB4755" w:rsidP="00BC5301">
      <w:pPr>
        <w:widowControl w:val="0"/>
        <w:numPr>
          <w:ilvl w:val="0"/>
          <w:numId w:val="54"/>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组织学习和知识管理。</w:t>
      </w:r>
    </w:p>
    <w:p w:rsidR="00CB4755" w:rsidRDefault="00CB4755" w:rsidP="00BC5301">
      <w:pPr>
        <w:widowControl w:val="0"/>
        <w:numPr>
          <w:ilvl w:val="0"/>
          <w:numId w:val="54"/>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电子政务与电子治理。</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numPr>
          <w:ilvl w:val="0"/>
          <w:numId w:val="49"/>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教学难点</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numPr>
          <w:ilvl w:val="0"/>
          <w:numId w:val="55"/>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公共信息的处理过程。</w:t>
      </w:r>
    </w:p>
    <w:p w:rsidR="00CB4755" w:rsidRDefault="00CB4755" w:rsidP="00BC5301">
      <w:pPr>
        <w:widowControl w:val="0"/>
        <w:numPr>
          <w:ilvl w:val="0"/>
          <w:numId w:val="55"/>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学习型组织的实践模式。</w:t>
      </w:r>
    </w:p>
    <w:p w:rsidR="00CB4755" w:rsidRDefault="00CB4755" w:rsidP="00BC5301">
      <w:pPr>
        <w:widowControl w:val="0"/>
        <w:numPr>
          <w:ilvl w:val="0"/>
          <w:numId w:val="55"/>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行政机关的知识管理系统。</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numPr>
          <w:ilvl w:val="0"/>
          <w:numId w:val="49"/>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建议思考题</w:t>
      </w:r>
    </w:p>
    <w:p w:rsidR="00CB4755" w:rsidRDefault="00CB4755" w:rsidP="00BC5301">
      <w:pPr>
        <w:widowControl w:val="0"/>
        <w:adjustRightInd/>
        <w:snapToGrid/>
        <w:spacing w:after="0" w:line="460" w:lineRule="exact"/>
        <w:jc w:val="both"/>
        <w:rPr>
          <w:rFonts w:ascii="Calibri" w:eastAsia="宋体" w:hAnsi="Calibri"/>
          <w:b/>
          <w:bCs/>
          <w:kern w:val="2"/>
          <w:sz w:val="28"/>
          <w:szCs w:val="28"/>
        </w:rPr>
      </w:pPr>
    </w:p>
    <w:p w:rsidR="00CB4755" w:rsidRDefault="00CB4755" w:rsidP="00BC5301">
      <w:pPr>
        <w:widowControl w:val="0"/>
        <w:numPr>
          <w:ilvl w:val="0"/>
          <w:numId w:val="56"/>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信息技术对公共管理有哪些主要影响？它是如何促进公共管理变革的？</w:t>
      </w:r>
    </w:p>
    <w:p w:rsidR="00CB4755" w:rsidRDefault="00CB4755" w:rsidP="00BC5301">
      <w:pPr>
        <w:widowControl w:val="0"/>
        <w:numPr>
          <w:ilvl w:val="0"/>
          <w:numId w:val="56"/>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信息时代对公共管理提出了哪些挑战？</w:t>
      </w:r>
    </w:p>
    <w:p w:rsidR="00CB4755" w:rsidRDefault="00CB4755" w:rsidP="00BC5301">
      <w:pPr>
        <w:widowControl w:val="0"/>
        <w:numPr>
          <w:ilvl w:val="0"/>
          <w:numId w:val="56"/>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政府信息管理有哪些主要的活动</w:t>
      </w:r>
      <w:r>
        <w:rPr>
          <w:rFonts w:ascii="Calibri" w:eastAsia="宋体" w:hAnsi="Calibri"/>
          <w:kern w:val="2"/>
          <w:sz w:val="24"/>
          <w:szCs w:val="24"/>
        </w:rPr>
        <w:t>?</w:t>
      </w:r>
    </w:p>
    <w:p w:rsidR="00CB4755" w:rsidRDefault="00CB4755" w:rsidP="00BC5301">
      <w:pPr>
        <w:widowControl w:val="0"/>
        <w:numPr>
          <w:ilvl w:val="0"/>
          <w:numId w:val="56"/>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公共管理信息系统的性质和作用为何？</w:t>
      </w:r>
    </w:p>
    <w:p w:rsidR="00CB4755" w:rsidRDefault="00CB4755" w:rsidP="00BC5301">
      <w:pPr>
        <w:widowControl w:val="0"/>
        <w:numPr>
          <w:ilvl w:val="0"/>
          <w:numId w:val="56"/>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你是如何理解学习型组织的</w:t>
      </w:r>
      <w:r>
        <w:rPr>
          <w:rFonts w:ascii="Calibri" w:eastAsia="宋体" w:hAnsi="Calibri"/>
          <w:kern w:val="2"/>
          <w:sz w:val="24"/>
          <w:szCs w:val="24"/>
        </w:rPr>
        <w:t>?</w:t>
      </w:r>
    </w:p>
    <w:p w:rsidR="00CB4755" w:rsidRDefault="00CB4755" w:rsidP="00BC5301">
      <w:pPr>
        <w:widowControl w:val="0"/>
        <w:numPr>
          <w:ilvl w:val="0"/>
          <w:numId w:val="56"/>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如何有效推进学习型政府建设？</w:t>
      </w:r>
    </w:p>
    <w:p w:rsidR="00CB4755" w:rsidRDefault="00CB4755" w:rsidP="00BC5301">
      <w:pPr>
        <w:widowControl w:val="0"/>
        <w:numPr>
          <w:ilvl w:val="0"/>
          <w:numId w:val="56"/>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如何推进电子政府的知识管理？</w:t>
      </w:r>
    </w:p>
    <w:p w:rsidR="00CB4755" w:rsidRDefault="00CB4755" w:rsidP="00BC5301">
      <w:pPr>
        <w:widowControl w:val="0"/>
        <w:numPr>
          <w:ilvl w:val="0"/>
          <w:numId w:val="56"/>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中国电子政府发展目前出现的主要问题是什么？</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numPr>
          <w:ilvl w:val="0"/>
          <w:numId w:val="49"/>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教学活动类型及时数安排</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本单元教学课时为</w:t>
      </w:r>
      <w:r>
        <w:rPr>
          <w:rFonts w:ascii="Calibri" w:eastAsia="宋体" w:hAnsi="Calibri"/>
          <w:kern w:val="2"/>
          <w:sz w:val="24"/>
          <w:szCs w:val="24"/>
        </w:rPr>
        <w:t>3</w:t>
      </w:r>
      <w:r>
        <w:rPr>
          <w:rFonts w:ascii="Calibri" w:eastAsia="宋体" w:hAnsi="Calibri" w:hint="eastAsia"/>
          <w:kern w:val="2"/>
          <w:sz w:val="24"/>
          <w:szCs w:val="24"/>
        </w:rPr>
        <w:t>课时。建议具体安排如下：</w:t>
      </w:r>
    </w:p>
    <w:p w:rsidR="00CB4755" w:rsidRDefault="00CB4755" w:rsidP="00BC5301">
      <w:pPr>
        <w:widowControl w:val="0"/>
        <w:numPr>
          <w:ilvl w:val="0"/>
          <w:numId w:val="57"/>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在课堂讲授的基础上，围绕公共部门信息管理的难点问题，安排学生进行案例分析和小组讨论。</w:t>
      </w:r>
    </w:p>
    <w:p w:rsidR="00CB4755" w:rsidRDefault="00CB4755" w:rsidP="00BC5301">
      <w:pPr>
        <w:widowControl w:val="0"/>
        <w:numPr>
          <w:ilvl w:val="0"/>
          <w:numId w:val="57"/>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在采用公共管理学原理性教材的同时，提供有关典型案例和素材，供学生自学。</w:t>
      </w:r>
    </w:p>
    <w:p w:rsidR="00CB4755" w:rsidRDefault="00CB4755" w:rsidP="00BC5301">
      <w:pPr>
        <w:widowControl w:val="0"/>
        <w:numPr>
          <w:ilvl w:val="0"/>
          <w:numId w:val="57"/>
        </w:numPr>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本单元课堂讲授：</w:t>
      </w:r>
      <w:r>
        <w:rPr>
          <w:rFonts w:ascii="Calibri" w:eastAsia="宋体" w:hAnsi="Calibri"/>
          <w:kern w:val="2"/>
          <w:sz w:val="24"/>
          <w:szCs w:val="24"/>
        </w:rPr>
        <w:t>2</w:t>
      </w:r>
      <w:r>
        <w:rPr>
          <w:rFonts w:ascii="Calibri" w:eastAsia="宋体" w:hAnsi="Calibri" w:hint="eastAsia"/>
          <w:kern w:val="2"/>
          <w:sz w:val="24"/>
          <w:szCs w:val="24"/>
        </w:rPr>
        <w:t>课时；课堂讨论：</w:t>
      </w:r>
      <w:r>
        <w:rPr>
          <w:rFonts w:ascii="Calibri" w:eastAsia="宋体" w:hAnsi="Calibri"/>
          <w:kern w:val="2"/>
          <w:sz w:val="24"/>
          <w:szCs w:val="24"/>
        </w:rPr>
        <w:t>1</w:t>
      </w:r>
      <w:r>
        <w:rPr>
          <w:rFonts w:ascii="Calibri" w:eastAsia="宋体" w:hAnsi="Calibri" w:hint="eastAsia"/>
          <w:kern w:val="2"/>
          <w:sz w:val="24"/>
          <w:szCs w:val="24"/>
        </w:rPr>
        <w:t>课时。</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kern w:val="2"/>
          <w:sz w:val="24"/>
          <w:szCs w:val="24"/>
        </w:rPr>
      </w:pPr>
    </w:p>
    <w:p w:rsidR="00CB4755" w:rsidRDefault="00CB4755" w:rsidP="00BC5301">
      <w:pPr>
        <w:widowControl w:val="0"/>
        <w:adjustRightInd/>
        <w:snapToGrid/>
        <w:spacing w:after="0" w:line="460" w:lineRule="exact"/>
        <w:jc w:val="center"/>
        <w:rPr>
          <w:rFonts w:ascii="Calibri" w:eastAsia="宋体" w:hAnsi="Calibri"/>
          <w:b/>
          <w:bCs/>
          <w:kern w:val="2"/>
          <w:sz w:val="44"/>
          <w:szCs w:val="44"/>
        </w:rPr>
      </w:pPr>
      <w:r>
        <w:rPr>
          <w:rFonts w:ascii="Calibri" w:eastAsia="宋体" w:hAnsi="Calibri" w:hint="eastAsia"/>
          <w:b/>
          <w:bCs/>
          <w:kern w:val="2"/>
          <w:sz w:val="44"/>
          <w:szCs w:val="44"/>
        </w:rPr>
        <w:t>第九单元</w:t>
      </w:r>
      <w:r>
        <w:rPr>
          <w:rFonts w:ascii="Calibri" w:eastAsia="宋体" w:hAnsi="Calibri"/>
          <w:b/>
          <w:bCs/>
          <w:kern w:val="2"/>
          <w:sz w:val="44"/>
          <w:szCs w:val="44"/>
        </w:rPr>
        <w:t xml:space="preserve">   </w:t>
      </w:r>
      <w:r>
        <w:rPr>
          <w:rFonts w:ascii="Calibri" w:eastAsia="宋体" w:hAnsi="Calibri" w:hint="eastAsia"/>
          <w:b/>
          <w:bCs/>
          <w:kern w:val="2"/>
          <w:sz w:val="44"/>
          <w:szCs w:val="44"/>
        </w:rPr>
        <w:t>公共部门绩效管理</w:t>
      </w:r>
    </w:p>
    <w:p w:rsidR="00CB4755" w:rsidRDefault="00CB4755" w:rsidP="00BC5301">
      <w:pPr>
        <w:widowControl w:val="0"/>
        <w:adjustRightInd/>
        <w:snapToGrid/>
        <w:spacing w:after="0" w:line="460" w:lineRule="exact"/>
        <w:jc w:val="center"/>
        <w:rPr>
          <w:rFonts w:ascii="Calibri" w:eastAsia="宋体" w:hAnsi="Calibri"/>
          <w:b/>
          <w:bCs/>
          <w:kern w:val="2"/>
          <w:sz w:val="44"/>
          <w:szCs w:val="44"/>
        </w:rPr>
      </w:pPr>
    </w:p>
    <w:p w:rsidR="00CB4755" w:rsidRDefault="00CB4755" w:rsidP="00BC5301">
      <w:pPr>
        <w:widowControl w:val="0"/>
        <w:numPr>
          <w:ilvl w:val="0"/>
          <w:numId w:val="58"/>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学习意义和作用</w:t>
      </w:r>
    </w:p>
    <w:p w:rsidR="00CB4755" w:rsidRDefault="00CB4755" w:rsidP="00BC5301">
      <w:pPr>
        <w:widowControl w:val="0"/>
        <w:adjustRightInd/>
        <w:snapToGrid/>
        <w:spacing w:after="0" w:line="460" w:lineRule="exact"/>
        <w:jc w:val="both"/>
        <w:rPr>
          <w:rFonts w:ascii="Calibri" w:eastAsia="宋体" w:hAnsi="Calibri"/>
          <w:kern w:val="2"/>
          <w:sz w:val="24"/>
          <w:szCs w:val="24"/>
        </w:rPr>
      </w:pPr>
    </w:p>
    <w:p w:rsidR="00CB4755" w:rsidRDefault="00CB4755" w:rsidP="00D26C5B">
      <w:pPr>
        <w:widowControl w:val="0"/>
        <w:adjustRightInd/>
        <w:snapToGrid/>
        <w:spacing w:after="0" w:line="460" w:lineRule="exact"/>
        <w:ind w:firstLineChars="200" w:firstLine="31680"/>
        <w:jc w:val="both"/>
        <w:rPr>
          <w:rFonts w:ascii="Calibri" w:eastAsia="宋体" w:hAnsi="Calibri"/>
          <w:kern w:val="2"/>
          <w:sz w:val="24"/>
          <w:szCs w:val="24"/>
        </w:rPr>
      </w:pPr>
      <w:r>
        <w:rPr>
          <w:rFonts w:ascii="Calibri" w:eastAsia="宋体" w:hAnsi="Calibri" w:hint="eastAsia"/>
          <w:kern w:val="2"/>
          <w:sz w:val="24"/>
          <w:szCs w:val="24"/>
        </w:rPr>
        <w:t>本单元对公共部门绩效管理基本理论与技术的阐释有助于理解公共部门绩效考核与绩效管理的过程、方法和制度，理解如何通过绩效管理来全面提升管理绩效。</w:t>
      </w:r>
    </w:p>
    <w:p w:rsidR="00CB4755" w:rsidRDefault="00CB4755" w:rsidP="00D26C5B">
      <w:pPr>
        <w:widowControl w:val="0"/>
        <w:adjustRightInd/>
        <w:snapToGrid/>
        <w:spacing w:after="0" w:line="460" w:lineRule="exact"/>
        <w:ind w:firstLineChars="200" w:firstLine="31680"/>
        <w:jc w:val="both"/>
        <w:rPr>
          <w:rFonts w:ascii="Calibri" w:eastAsia="宋体" w:hAnsi="Calibri"/>
          <w:kern w:val="2"/>
          <w:sz w:val="24"/>
          <w:szCs w:val="24"/>
        </w:rPr>
      </w:pPr>
    </w:p>
    <w:p w:rsidR="00CB4755" w:rsidRDefault="00CB4755" w:rsidP="00BC5301">
      <w:pPr>
        <w:widowControl w:val="0"/>
        <w:numPr>
          <w:ilvl w:val="0"/>
          <w:numId w:val="58"/>
        </w:numPr>
        <w:adjustRightInd/>
        <w:snapToGrid/>
        <w:spacing w:after="0" w:line="460" w:lineRule="exact"/>
        <w:jc w:val="both"/>
        <w:rPr>
          <w:rFonts w:ascii="Calibri" w:eastAsia="宋体" w:hAnsi="Calibri"/>
          <w:b/>
          <w:bCs/>
          <w:kern w:val="2"/>
          <w:sz w:val="36"/>
          <w:szCs w:val="36"/>
        </w:rPr>
      </w:pPr>
      <w:r>
        <w:rPr>
          <w:rFonts w:ascii="Calibri" w:eastAsia="宋体" w:hAnsi="Calibri" w:hint="eastAsia"/>
          <w:b/>
          <w:bCs/>
          <w:kern w:val="2"/>
          <w:sz w:val="36"/>
          <w:szCs w:val="36"/>
        </w:rPr>
        <w:t>教学要求</w:t>
      </w:r>
    </w:p>
    <w:p w:rsidR="00CB4755" w:rsidRDefault="00CB4755" w:rsidP="00BC5301">
      <w:pPr>
        <w:widowControl w:val="0"/>
        <w:adjustRightInd/>
        <w:snapToGrid/>
        <w:spacing w:after="0" w:line="460" w:lineRule="exact"/>
        <w:jc w:val="both"/>
        <w:rPr>
          <w:rFonts w:ascii="Calibri" w:eastAsia="宋体" w:hAnsi="Calibri"/>
          <w:b/>
          <w:bCs/>
          <w:kern w:val="2"/>
          <w:sz w:val="36"/>
          <w:szCs w:val="36"/>
        </w:rPr>
      </w:pPr>
    </w:p>
    <w:p w:rsidR="00CB4755" w:rsidRDefault="00CB4755" w:rsidP="00D26C5B">
      <w:pPr>
        <w:widowControl w:val="0"/>
        <w:adjustRightInd/>
        <w:snapToGrid/>
        <w:spacing w:after="0" w:line="460" w:lineRule="exact"/>
        <w:ind w:firstLineChars="200" w:firstLine="31680"/>
        <w:jc w:val="both"/>
        <w:rPr>
          <w:rFonts w:ascii="Calibri" w:eastAsia="宋体" w:hAnsi="Calibri"/>
          <w:kern w:val="2"/>
          <w:sz w:val="24"/>
          <w:szCs w:val="24"/>
        </w:rPr>
      </w:pPr>
      <w:r>
        <w:rPr>
          <w:rFonts w:ascii="Calibri" w:eastAsia="宋体" w:hAnsi="Calibri" w:hint="eastAsia"/>
          <w:kern w:val="2"/>
          <w:sz w:val="24"/>
          <w:szCs w:val="24"/>
        </w:rPr>
        <w:t>通过本单元教学，使学生掌握公共部门绩效管理的内涵、基本内容与功能；熟悉公共部门绩效管理的基本流程；理解公共部门绩效的评价方法；了解当代公共部门绩效管理的特点和发展趋势，能够运用所学知识对公共部门绩效管理存在的问题进行分析并提出对策。</w:t>
      </w:r>
    </w:p>
    <w:p w:rsidR="00CB4755" w:rsidRDefault="00CB4755" w:rsidP="00D26C5B">
      <w:pPr>
        <w:widowControl w:val="0"/>
        <w:adjustRightInd/>
        <w:snapToGrid/>
        <w:spacing w:after="0" w:line="460" w:lineRule="exact"/>
        <w:ind w:firstLineChars="200" w:firstLine="31680"/>
        <w:jc w:val="both"/>
        <w:rPr>
          <w:rFonts w:ascii="Calibri" w:eastAsia="宋体" w:hAnsi="Calibri"/>
          <w:kern w:val="2"/>
          <w:sz w:val="24"/>
          <w:szCs w:val="24"/>
        </w:rPr>
      </w:pPr>
    </w:p>
    <w:p w:rsidR="00CB4755" w:rsidRDefault="00CB4755" w:rsidP="00BC5301">
      <w:pPr>
        <w:widowControl w:val="0"/>
        <w:numPr>
          <w:ilvl w:val="0"/>
          <w:numId w:val="58"/>
        </w:numPr>
        <w:adjustRightInd/>
        <w:snapToGrid/>
        <w:spacing w:after="0" w:line="460" w:lineRule="exact"/>
        <w:jc w:val="both"/>
        <w:rPr>
          <w:rFonts w:ascii="Calibri" w:eastAsia="宋体" w:hAnsi="Calibri"/>
          <w:b/>
          <w:bCs/>
          <w:kern w:val="2"/>
          <w:sz w:val="28"/>
          <w:szCs w:val="28"/>
        </w:rPr>
      </w:pPr>
      <w:r>
        <w:rPr>
          <w:rFonts w:ascii="Calibri" w:eastAsia="宋体" w:hAnsi="Calibri" w:hint="eastAsia"/>
          <w:b/>
          <w:bCs/>
          <w:kern w:val="2"/>
          <w:sz w:val="36"/>
          <w:szCs w:val="36"/>
        </w:rPr>
        <w:t>教学内容</w:t>
      </w:r>
    </w:p>
    <w:p w:rsidR="00CB4755" w:rsidRDefault="00CB4755" w:rsidP="00BC5301">
      <w:pPr>
        <w:widowControl w:val="0"/>
        <w:adjustRightInd/>
        <w:snapToGrid/>
        <w:spacing w:after="0" w:line="460" w:lineRule="exact"/>
        <w:jc w:val="both"/>
        <w:rPr>
          <w:rFonts w:ascii="Calibri" w:eastAsia="宋体" w:hAnsi="Calibri"/>
          <w:b/>
          <w:bCs/>
          <w:kern w:val="2"/>
          <w:sz w:val="28"/>
          <w:szCs w:val="28"/>
        </w:rPr>
      </w:pPr>
    </w:p>
    <w:p w:rsidR="00CB4755" w:rsidRDefault="00CB4755" w:rsidP="00BC5301">
      <w:pPr>
        <w:widowControl w:val="0"/>
        <w:numPr>
          <w:ilvl w:val="0"/>
          <w:numId w:val="59"/>
        </w:numPr>
        <w:adjustRightInd/>
        <w:snapToGrid/>
        <w:spacing w:after="0" w:line="460" w:lineRule="exact"/>
        <w:jc w:val="both"/>
        <w:rPr>
          <w:rFonts w:ascii="Calibri" w:eastAsia="宋体" w:hAnsi="Calibri"/>
          <w:b/>
          <w:bCs/>
          <w:kern w:val="2"/>
          <w:sz w:val="24"/>
          <w:szCs w:val="24"/>
        </w:rPr>
      </w:pPr>
      <w:r>
        <w:rPr>
          <w:rFonts w:ascii="Calibri" w:eastAsia="宋体" w:hAnsi="Calibri"/>
          <w:b/>
          <w:bCs/>
          <w:kern w:val="2"/>
          <w:sz w:val="24"/>
          <w:szCs w:val="24"/>
        </w:rPr>
        <w:t xml:space="preserve">   </w:t>
      </w:r>
      <w:r>
        <w:rPr>
          <w:rFonts w:ascii="Calibri" w:eastAsia="宋体" w:hAnsi="Calibri" w:hint="eastAsia"/>
          <w:b/>
          <w:bCs/>
          <w:kern w:val="2"/>
          <w:sz w:val="24"/>
          <w:szCs w:val="24"/>
        </w:rPr>
        <w:t>公共部门绩效管理概述</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公共部门绩效管理的兴起于发展</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公共部门绩效管理的经验与挑战</w:t>
      </w:r>
    </w:p>
    <w:p w:rsidR="00CB4755" w:rsidRDefault="00CB4755" w:rsidP="00BC5301">
      <w:pPr>
        <w:widowControl w:val="0"/>
        <w:numPr>
          <w:ilvl w:val="0"/>
          <w:numId w:val="59"/>
        </w:numPr>
        <w:adjustRightInd/>
        <w:snapToGrid/>
        <w:spacing w:after="0" w:line="460" w:lineRule="exact"/>
        <w:jc w:val="both"/>
        <w:rPr>
          <w:rFonts w:ascii="Calibri" w:eastAsia="宋体" w:hAnsi="Calibri"/>
          <w:b/>
          <w:bCs/>
          <w:kern w:val="2"/>
          <w:sz w:val="24"/>
          <w:szCs w:val="24"/>
        </w:rPr>
      </w:pPr>
      <w:r>
        <w:rPr>
          <w:rFonts w:ascii="Calibri" w:eastAsia="宋体" w:hAnsi="Calibri"/>
          <w:b/>
          <w:bCs/>
          <w:kern w:val="2"/>
          <w:sz w:val="24"/>
          <w:szCs w:val="24"/>
        </w:rPr>
        <w:t xml:space="preserve">   </w:t>
      </w:r>
      <w:r>
        <w:rPr>
          <w:rFonts w:ascii="Calibri" w:eastAsia="宋体" w:hAnsi="Calibri" w:hint="eastAsia"/>
          <w:b/>
          <w:bCs/>
          <w:kern w:val="2"/>
          <w:sz w:val="24"/>
          <w:szCs w:val="24"/>
        </w:rPr>
        <w:t>公共部门绩效管理过程</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绩效管理系统</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绩效管理流程</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绩效管理导入</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第三节</w:t>
      </w:r>
      <w:r>
        <w:rPr>
          <w:rFonts w:ascii="宋体" w:eastAsia="宋体" w:hAnsi="宋体"/>
          <w:kern w:val="2"/>
          <w:sz w:val="24"/>
          <w:szCs w:val="24"/>
        </w:rPr>
        <w:t xml:space="preserve">  </w:t>
      </w:r>
      <w:r>
        <w:rPr>
          <w:rFonts w:ascii="宋体" w:eastAsia="宋体" w:hAnsi="宋体" w:hint="eastAsia"/>
          <w:kern w:val="2"/>
          <w:sz w:val="24"/>
          <w:szCs w:val="24"/>
        </w:rPr>
        <w:t>公共部门绩效评价方法</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宋体" w:eastAsia="宋体" w:hAnsi="宋体" w:hint="eastAsia"/>
          <w:kern w:val="2"/>
          <w:sz w:val="24"/>
          <w:szCs w:val="24"/>
        </w:rPr>
        <w:t>个体绩效评价方法</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Calibri" w:eastAsia="宋体" w:hAnsi="Calibri" w:hint="eastAsia"/>
          <w:kern w:val="2"/>
          <w:sz w:val="24"/>
          <w:szCs w:val="24"/>
        </w:rPr>
        <w:t>团体绩效评价方法</w:t>
      </w:r>
    </w:p>
    <w:p w:rsidR="00CB4755" w:rsidRDefault="00CB4755" w:rsidP="004C3224">
      <w:pPr>
        <w:widowControl w:val="0"/>
        <w:tabs>
          <w:tab w:val="left" w:pos="420"/>
        </w:tabs>
        <w:adjustRightInd/>
        <w:snapToGrid/>
        <w:spacing w:after="0" w:line="460" w:lineRule="exact"/>
        <w:jc w:val="both"/>
        <w:rPr>
          <w:rFonts w:ascii="Calibri" w:eastAsia="宋体" w:hAnsi="Calibri"/>
          <w:kern w:val="2"/>
          <w:sz w:val="24"/>
          <w:szCs w:val="24"/>
        </w:rPr>
      </w:pPr>
      <w:r>
        <w:rPr>
          <w:rFonts w:ascii="Calibri" w:eastAsia="宋体" w:hAnsi="Calibri" w:hint="eastAsia"/>
          <w:kern w:val="2"/>
          <w:sz w:val="24"/>
          <w:szCs w:val="24"/>
        </w:rPr>
        <w:t>组织绩效评价方法</w:t>
      </w:r>
    </w:p>
    <w:p w:rsidR="00CB4755" w:rsidRDefault="00CB4755" w:rsidP="00BC5301">
      <w:pPr>
        <w:widowControl w:val="0"/>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（四）教学重点</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w:t>
      </w:r>
      <w:r>
        <w:rPr>
          <w:rFonts w:ascii="宋体" w:eastAsia="宋体" w:hAnsi="宋体"/>
          <w:kern w:val="2"/>
          <w:sz w:val="24"/>
          <w:szCs w:val="24"/>
        </w:rPr>
        <w:t>1</w:t>
      </w:r>
      <w:r>
        <w:rPr>
          <w:rFonts w:ascii="宋体" w:eastAsia="宋体" w:hAnsi="宋体" w:hint="eastAsia"/>
          <w:kern w:val="2"/>
          <w:sz w:val="24"/>
          <w:szCs w:val="24"/>
        </w:rPr>
        <w:t>）公共部门绩效管理流程</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w:t>
      </w:r>
      <w:r>
        <w:rPr>
          <w:rFonts w:ascii="宋体" w:eastAsia="宋体" w:hAnsi="宋体"/>
          <w:kern w:val="2"/>
          <w:sz w:val="24"/>
          <w:szCs w:val="24"/>
        </w:rPr>
        <w:t>2</w:t>
      </w:r>
      <w:r>
        <w:rPr>
          <w:rFonts w:ascii="宋体" w:eastAsia="宋体" w:hAnsi="宋体" w:hint="eastAsia"/>
          <w:kern w:val="2"/>
          <w:sz w:val="24"/>
          <w:szCs w:val="24"/>
        </w:rPr>
        <w:t>）公共部门绩效评价方法</w:t>
      </w:r>
    </w:p>
    <w:p w:rsidR="00CB4755" w:rsidRDefault="00CB4755" w:rsidP="00BC5301">
      <w:pPr>
        <w:widowControl w:val="0"/>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（五）教学难点</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w:t>
      </w:r>
      <w:r>
        <w:rPr>
          <w:rFonts w:ascii="宋体" w:eastAsia="宋体" w:hAnsi="宋体"/>
          <w:kern w:val="2"/>
          <w:sz w:val="24"/>
          <w:szCs w:val="24"/>
        </w:rPr>
        <w:t>1</w:t>
      </w:r>
      <w:r>
        <w:rPr>
          <w:rFonts w:ascii="宋体" w:eastAsia="宋体" w:hAnsi="宋体" w:hint="eastAsia"/>
          <w:kern w:val="2"/>
          <w:sz w:val="24"/>
          <w:szCs w:val="24"/>
        </w:rPr>
        <w:t>）绩效指标体系设计</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w:t>
      </w:r>
      <w:r>
        <w:rPr>
          <w:rFonts w:ascii="宋体" w:eastAsia="宋体" w:hAnsi="宋体"/>
          <w:kern w:val="2"/>
          <w:sz w:val="24"/>
          <w:szCs w:val="24"/>
        </w:rPr>
        <w:t>2</w:t>
      </w:r>
      <w:r>
        <w:rPr>
          <w:rFonts w:ascii="宋体" w:eastAsia="宋体" w:hAnsi="宋体" w:hint="eastAsia"/>
          <w:kern w:val="2"/>
          <w:sz w:val="24"/>
          <w:szCs w:val="24"/>
        </w:rPr>
        <w:t>）绩效考核与评价</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w:t>
      </w:r>
      <w:r>
        <w:rPr>
          <w:rFonts w:ascii="宋体" w:eastAsia="宋体" w:hAnsi="宋体"/>
          <w:kern w:val="2"/>
          <w:sz w:val="24"/>
          <w:szCs w:val="24"/>
        </w:rPr>
        <w:t>3</w:t>
      </w:r>
      <w:r>
        <w:rPr>
          <w:rFonts w:ascii="宋体" w:eastAsia="宋体" w:hAnsi="宋体" w:hint="eastAsia"/>
          <w:kern w:val="2"/>
          <w:sz w:val="24"/>
          <w:szCs w:val="24"/>
        </w:rPr>
        <w:t>）绩效结果的运用</w:t>
      </w:r>
    </w:p>
    <w:p w:rsidR="00CB4755" w:rsidRDefault="00CB4755" w:rsidP="00BC5301">
      <w:pPr>
        <w:widowControl w:val="0"/>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（六）建议思考题</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w:t>
      </w:r>
      <w:r>
        <w:rPr>
          <w:rFonts w:ascii="宋体" w:eastAsia="宋体" w:hAnsi="宋体"/>
          <w:kern w:val="2"/>
          <w:sz w:val="24"/>
          <w:szCs w:val="24"/>
        </w:rPr>
        <w:t>1</w:t>
      </w:r>
      <w:r>
        <w:rPr>
          <w:rFonts w:ascii="宋体" w:eastAsia="宋体" w:hAnsi="宋体" w:hint="eastAsia"/>
          <w:kern w:val="2"/>
          <w:sz w:val="24"/>
          <w:szCs w:val="24"/>
        </w:rPr>
        <w:t>）何谓绩效管理？绩效管理有哪些主要活动？</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w:t>
      </w:r>
      <w:r>
        <w:rPr>
          <w:rFonts w:ascii="宋体" w:eastAsia="宋体" w:hAnsi="宋体"/>
          <w:kern w:val="2"/>
          <w:sz w:val="24"/>
          <w:szCs w:val="24"/>
        </w:rPr>
        <w:t>2</w:t>
      </w:r>
      <w:r>
        <w:rPr>
          <w:rFonts w:ascii="宋体" w:eastAsia="宋体" w:hAnsi="宋体" w:hint="eastAsia"/>
          <w:kern w:val="2"/>
          <w:sz w:val="24"/>
          <w:szCs w:val="24"/>
        </w:rPr>
        <w:t>）公共部门为什么要进行绩效管理？从实践上看，绩效管理相对于传统行政模式的优越性在哪里？</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w:t>
      </w:r>
      <w:r>
        <w:rPr>
          <w:rFonts w:ascii="宋体" w:eastAsia="宋体" w:hAnsi="宋体"/>
          <w:kern w:val="2"/>
          <w:sz w:val="24"/>
          <w:szCs w:val="24"/>
        </w:rPr>
        <w:t>3</w:t>
      </w:r>
      <w:r>
        <w:rPr>
          <w:rFonts w:ascii="宋体" w:eastAsia="宋体" w:hAnsi="宋体" w:hint="eastAsia"/>
          <w:kern w:val="2"/>
          <w:sz w:val="24"/>
          <w:szCs w:val="24"/>
        </w:rPr>
        <w:t>）公共部门的绩效标准是什么？</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w:t>
      </w:r>
      <w:r>
        <w:rPr>
          <w:rFonts w:ascii="宋体" w:eastAsia="宋体" w:hAnsi="宋体"/>
          <w:kern w:val="2"/>
          <w:sz w:val="24"/>
          <w:szCs w:val="24"/>
        </w:rPr>
        <w:t>4</w:t>
      </w:r>
      <w:r>
        <w:rPr>
          <w:rFonts w:ascii="宋体" w:eastAsia="宋体" w:hAnsi="宋体" w:hint="eastAsia"/>
          <w:kern w:val="2"/>
          <w:sz w:val="24"/>
          <w:szCs w:val="24"/>
        </w:rPr>
        <w:t>）公共部门绩效管理面临的主要困难是什么？</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w:t>
      </w:r>
      <w:r>
        <w:rPr>
          <w:rFonts w:ascii="宋体" w:eastAsia="宋体" w:hAnsi="宋体"/>
          <w:kern w:val="2"/>
          <w:sz w:val="24"/>
          <w:szCs w:val="24"/>
        </w:rPr>
        <w:t>5</w:t>
      </w:r>
      <w:r>
        <w:rPr>
          <w:rFonts w:ascii="宋体" w:eastAsia="宋体" w:hAnsi="宋体" w:hint="eastAsia"/>
          <w:kern w:val="2"/>
          <w:sz w:val="24"/>
          <w:szCs w:val="24"/>
        </w:rPr>
        <w:t>）改进公共部门绩效管理的策略有哪些？</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w:t>
      </w:r>
      <w:r>
        <w:rPr>
          <w:rFonts w:ascii="宋体" w:eastAsia="宋体" w:hAnsi="宋体"/>
          <w:kern w:val="2"/>
          <w:sz w:val="24"/>
          <w:szCs w:val="24"/>
        </w:rPr>
        <w:t>6</w:t>
      </w:r>
      <w:r>
        <w:rPr>
          <w:rFonts w:ascii="宋体" w:eastAsia="宋体" w:hAnsi="宋体" w:hint="eastAsia"/>
          <w:kern w:val="2"/>
          <w:sz w:val="24"/>
          <w:szCs w:val="24"/>
        </w:rPr>
        <w:t>）影响公共部门绩效的主要因素是什么？</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w:t>
      </w:r>
      <w:r>
        <w:rPr>
          <w:rFonts w:ascii="宋体" w:eastAsia="宋体" w:hAnsi="宋体"/>
          <w:kern w:val="2"/>
          <w:sz w:val="24"/>
          <w:szCs w:val="24"/>
        </w:rPr>
        <w:t>7</w:t>
      </w:r>
      <w:r>
        <w:rPr>
          <w:rFonts w:ascii="宋体" w:eastAsia="宋体" w:hAnsi="宋体" w:hint="eastAsia"/>
          <w:kern w:val="2"/>
          <w:sz w:val="24"/>
          <w:szCs w:val="24"/>
        </w:rPr>
        <w:t>）探讨提高和改善政府绩效的途径和方法。</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w:t>
      </w:r>
      <w:r>
        <w:rPr>
          <w:rFonts w:ascii="宋体" w:eastAsia="宋体" w:hAnsi="宋体"/>
          <w:kern w:val="2"/>
          <w:sz w:val="24"/>
          <w:szCs w:val="24"/>
        </w:rPr>
        <w:t>8</w:t>
      </w:r>
      <w:r>
        <w:rPr>
          <w:rFonts w:ascii="宋体" w:eastAsia="宋体" w:hAnsi="宋体" w:hint="eastAsia"/>
          <w:kern w:val="2"/>
          <w:sz w:val="24"/>
          <w:szCs w:val="24"/>
        </w:rPr>
        <w:t>）分析中国公共部门绩效管理的发展趋势。</w:t>
      </w:r>
    </w:p>
    <w:p w:rsidR="00CB4755" w:rsidRDefault="00CB4755" w:rsidP="00BC5301">
      <w:pPr>
        <w:widowControl w:val="0"/>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（七）教学活动类型及时数安排</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本单元教学课时为</w:t>
      </w:r>
      <w:r>
        <w:rPr>
          <w:rFonts w:ascii="宋体" w:eastAsia="宋体" w:hAnsi="宋体"/>
          <w:kern w:val="2"/>
          <w:sz w:val="24"/>
          <w:szCs w:val="24"/>
        </w:rPr>
        <w:t>5</w:t>
      </w:r>
      <w:r>
        <w:rPr>
          <w:rFonts w:ascii="宋体" w:eastAsia="宋体" w:hAnsi="宋体" w:hint="eastAsia"/>
          <w:kern w:val="2"/>
          <w:sz w:val="24"/>
          <w:szCs w:val="24"/>
        </w:rPr>
        <w:t>课时。建议具体安排如下：</w:t>
      </w:r>
    </w:p>
    <w:p w:rsidR="00CB4755" w:rsidRDefault="00CB4755" w:rsidP="00BC5301">
      <w:pPr>
        <w:widowControl w:val="0"/>
        <w:numPr>
          <w:ilvl w:val="0"/>
          <w:numId w:val="65"/>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在课堂讲授的基础上，围绕特定的公共管理活动设计课题，引导学生运用所学知识进行实际的指标设计与绩效评估。</w:t>
      </w:r>
    </w:p>
    <w:p w:rsidR="00CB4755" w:rsidRDefault="00CB4755" w:rsidP="00BC5301">
      <w:pPr>
        <w:widowControl w:val="0"/>
        <w:numPr>
          <w:ilvl w:val="0"/>
          <w:numId w:val="65"/>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围绕实际操作过程中的难点，要求学生收集案例和相关的材料和文献，进行课堂讨论或撰写论文。</w:t>
      </w:r>
    </w:p>
    <w:p w:rsidR="00CB4755" w:rsidRDefault="00CB4755" w:rsidP="00BC5301">
      <w:pPr>
        <w:widowControl w:val="0"/>
        <w:numPr>
          <w:ilvl w:val="0"/>
          <w:numId w:val="65"/>
        </w:numPr>
        <w:adjustRightInd/>
        <w:snapToGrid/>
        <w:spacing w:after="0" w:line="460" w:lineRule="exact"/>
        <w:jc w:val="both"/>
        <w:rPr>
          <w:rFonts w:ascii="宋体" w:eastAsia="宋体" w:hAnsi="宋体"/>
          <w:kern w:val="2"/>
          <w:sz w:val="28"/>
          <w:szCs w:val="28"/>
        </w:rPr>
      </w:pPr>
      <w:r>
        <w:rPr>
          <w:rFonts w:ascii="宋体" w:eastAsia="宋体" w:hAnsi="宋体" w:hint="eastAsia"/>
          <w:kern w:val="2"/>
          <w:sz w:val="24"/>
          <w:szCs w:val="24"/>
        </w:rPr>
        <w:t>本单元课堂讲授：</w:t>
      </w:r>
      <w:r>
        <w:rPr>
          <w:rFonts w:ascii="宋体" w:eastAsia="宋体" w:hAnsi="宋体"/>
          <w:kern w:val="2"/>
          <w:sz w:val="24"/>
          <w:szCs w:val="24"/>
        </w:rPr>
        <w:t>3</w:t>
      </w:r>
      <w:r>
        <w:rPr>
          <w:rFonts w:ascii="宋体" w:eastAsia="宋体" w:hAnsi="宋体" w:hint="eastAsia"/>
          <w:kern w:val="2"/>
          <w:sz w:val="24"/>
          <w:szCs w:val="24"/>
        </w:rPr>
        <w:t>课时；课堂讨论：</w:t>
      </w:r>
      <w:r>
        <w:rPr>
          <w:rFonts w:ascii="宋体" w:eastAsia="宋体" w:hAnsi="宋体"/>
          <w:kern w:val="2"/>
          <w:sz w:val="24"/>
          <w:szCs w:val="24"/>
        </w:rPr>
        <w:t>2</w:t>
      </w:r>
      <w:r>
        <w:rPr>
          <w:rFonts w:ascii="宋体" w:eastAsia="宋体" w:hAnsi="宋体" w:hint="eastAsia"/>
          <w:kern w:val="2"/>
          <w:sz w:val="24"/>
          <w:szCs w:val="24"/>
        </w:rPr>
        <w:t>课时。</w:t>
      </w: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r>
        <w:rPr>
          <w:rFonts w:ascii="宋体" w:eastAsia="宋体" w:hAnsi="宋体" w:hint="eastAsia"/>
          <w:b/>
          <w:kern w:val="2"/>
          <w:sz w:val="44"/>
          <w:szCs w:val="44"/>
        </w:rPr>
        <w:t>第十单元</w:t>
      </w:r>
      <w:r>
        <w:rPr>
          <w:rFonts w:ascii="宋体" w:eastAsia="宋体" w:hAnsi="宋体"/>
          <w:b/>
          <w:kern w:val="2"/>
          <w:sz w:val="44"/>
          <w:szCs w:val="44"/>
        </w:rPr>
        <w:t xml:space="preserve">  </w:t>
      </w:r>
      <w:r>
        <w:rPr>
          <w:rFonts w:ascii="宋体" w:eastAsia="宋体" w:hAnsi="宋体" w:hint="eastAsia"/>
          <w:b/>
          <w:kern w:val="2"/>
          <w:sz w:val="44"/>
          <w:szCs w:val="44"/>
        </w:rPr>
        <w:t>公共危机管理</w:t>
      </w:r>
    </w:p>
    <w:p w:rsidR="00CB4755" w:rsidRDefault="00CB4755" w:rsidP="00BC5301">
      <w:pPr>
        <w:widowControl w:val="0"/>
        <w:numPr>
          <w:ilvl w:val="0"/>
          <w:numId w:val="66"/>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学习的意义和作用</w:t>
      </w:r>
    </w:p>
    <w:p w:rsidR="00CB4755" w:rsidRDefault="00CB4755" w:rsidP="00D26C5B">
      <w:pPr>
        <w:widowControl w:val="0"/>
        <w:adjustRightInd/>
        <w:snapToGrid/>
        <w:spacing w:after="0" w:line="460" w:lineRule="exact"/>
        <w:ind w:firstLineChars="200" w:firstLine="31680"/>
        <w:jc w:val="both"/>
        <w:rPr>
          <w:rFonts w:ascii="宋体" w:eastAsia="宋体" w:hAnsi="宋体"/>
          <w:kern w:val="2"/>
          <w:sz w:val="24"/>
          <w:szCs w:val="24"/>
        </w:rPr>
      </w:pPr>
      <w:r>
        <w:rPr>
          <w:rFonts w:ascii="宋体" w:eastAsia="宋体" w:hAnsi="宋体" w:hint="eastAsia"/>
          <w:kern w:val="2"/>
          <w:sz w:val="24"/>
          <w:szCs w:val="24"/>
        </w:rPr>
        <w:t>公共危机管理是一种非常态的政府管理，本单元对公共危机管理基本理论与技术的阐释有助于理解政府在处置公共危机时应承担的责任和运用的技巧，以提升公共危机的应对与处置能力。</w:t>
      </w:r>
    </w:p>
    <w:p w:rsidR="00CB4755" w:rsidRDefault="00CB4755" w:rsidP="00BC5301">
      <w:pPr>
        <w:widowControl w:val="0"/>
        <w:numPr>
          <w:ilvl w:val="0"/>
          <w:numId w:val="66"/>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教学要求</w:t>
      </w:r>
    </w:p>
    <w:p w:rsidR="00CB4755" w:rsidRDefault="00CB4755" w:rsidP="00D26C5B">
      <w:pPr>
        <w:widowControl w:val="0"/>
        <w:adjustRightInd/>
        <w:snapToGrid/>
        <w:spacing w:after="0" w:line="460" w:lineRule="exact"/>
        <w:ind w:firstLineChars="200" w:firstLine="31680"/>
        <w:jc w:val="both"/>
        <w:rPr>
          <w:rFonts w:ascii="宋体" w:eastAsia="宋体" w:hAnsi="宋体"/>
          <w:kern w:val="2"/>
          <w:sz w:val="24"/>
          <w:szCs w:val="24"/>
        </w:rPr>
      </w:pPr>
      <w:r>
        <w:rPr>
          <w:rFonts w:ascii="宋体" w:eastAsia="宋体" w:hAnsi="宋体" w:hint="eastAsia"/>
          <w:kern w:val="2"/>
          <w:sz w:val="24"/>
          <w:szCs w:val="24"/>
        </w:rPr>
        <w:t>通过本单元教学，使学生理解公共危机与公共危机管理的基本原理，了解公共危机管理的相关法律和制度规定，掌握公共危机管理的基本流程与责任机制，总体把握中国公共危机管理的发展方向，能够运用所学知识对公共危机管理的现状进行理论分析。</w:t>
      </w:r>
    </w:p>
    <w:p w:rsidR="00CB4755" w:rsidRDefault="00CB4755" w:rsidP="00BC5301">
      <w:pPr>
        <w:widowControl w:val="0"/>
        <w:numPr>
          <w:ilvl w:val="0"/>
          <w:numId w:val="66"/>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教学内容</w:t>
      </w:r>
    </w:p>
    <w:p w:rsidR="00CB4755" w:rsidRDefault="00CB4755" w:rsidP="00BC5301">
      <w:pPr>
        <w:widowControl w:val="0"/>
        <w:numPr>
          <w:ilvl w:val="0"/>
          <w:numId w:val="67"/>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公共危机概述</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公共危机的含义</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公共危机的类型</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公共危机的周期理论</w:t>
      </w:r>
    </w:p>
    <w:p w:rsidR="00CB4755" w:rsidRDefault="00CB4755" w:rsidP="00BC5301">
      <w:pPr>
        <w:widowControl w:val="0"/>
        <w:numPr>
          <w:ilvl w:val="0"/>
          <w:numId w:val="67"/>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公共危机管理过程</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公共危机管理的含义</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公共危机管理环节</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公共危机管理评估</w:t>
      </w:r>
    </w:p>
    <w:p w:rsidR="00CB4755" w:rsidRDefault="00CB4755" w:rsidP="00BC5301">
      <w:pPr>
        <w:widowControl w:val="0"/>
        <w:numPr>
          <w:ilvl w:val="0"/>
          <w:numId w:val="67"/>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中国的公共危机管理</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转型期中国公共危机的特征</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中国公共危机管理系统及其运行</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中国公共危机管理的社会参与</w:t>
      </w:r>
    </w:p>
    <w:p w:rsidR="00CB4755" w:rsidRDefault="00CB4755" w:rsidP="00BC5301">
      <w:pPr>
        <w:widowControl w:val="0"/>
        <w:numPr>
          <w:ilvl w:val="0"/>
          <w:numId w:val="66"/>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教学重点</w:t>
      </w:r>
    </w:p>
    <w:p w:rsidR="00CB4755" w:rsidRDefault="00CB4755" w:rsidP="00BC5301">
      <w:pPr>
        <w:widowControl w:val="0"/>
        <w:numPr>
          <w:ilvl w:val="0"/>
          <w:numId w:val="77"/>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公共危机的成因。</w:t>
      </w:r>
    </w:p>
    <w:p w:rsidR="00CB4755" w:rsidRDefault="00CB4755" w:rsidP="00BC5301">
      <w:pPr>
        <w:widowControl w:val="0"/>
        <w:numPr>
          <w:ilvl w:val="0"/>
          <w:numId w:val="77"/>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公共危机管理协调。</w:t>
      </w:r>
    </w:p>
    <w:p w:rsidR="00CB4755" w:rsidRDefault="00CB4755" w:rsidP="00BC5301">
      <w:pPr>
        <w:widowControl w:val="0"/>
        <w:numPr>
          <w:ilvl w:val="0"/>
          <w:numId w:val="77"/>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公共危机处置过程中的应急决策与指挥。</w:t>
      </w:r>
    </w:p>
    <w:p w:rsidR="00CB4755" w:rsidRDefault="00CB4755" w:rsidP="00BC5301">
      <w:pPr>
        <w:widowControl w:val="0"/>
        <w:numPr>
          <w:ilvl w:val="0"/>
          <w:numId w:val="66"/>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教学难点</w:t>
      </w:r>
    </w:p>
    <w:p w:rsidR="00CB4755" w:rsidRDefault="00CB4755" w:rsidP="00BC5301">
      <w:pPr>
        <w:widowControl w:val="0"/>
        <w:numPr>
          <w:ilvl w:val="0"/>
          <w:numId w:val="78"/>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公共危机处置过程中的应急决策与指挥。</w:t>
      </w:r>
    </w:p>
    <w:p w:rsidR="00CB4755" w:rsidRDefault="00CB4755" w:rsidP="00BC5301">
      <w:pPr>
        <w:widowControl w:val="0"/>
        <w:numPr>
          <w:ilvl w:val="0"/>
          <w:numId w:val="78"/>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公共危机管理过程中的志愿者服务管理。</w:t>
      </w:r>
    </w:p>
    <w:p w:rsidR="00CB4755" w:rsidRDefault="00CB4755" w:rsidP="00BC5301">
      <w:pPr>
        <w:widowControl w:val="0"/>
        <w:numPr>
          <w:ilvl w:val="0"/>
          <w:numId w:val="66"/>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建议思考题</w:t>
      </w:r>
    </w:p>
    <w:p w:rsidR="00CB4755" w:rsidRDefault="00CB4755" w:rsidP="00BC5301">
      <w:pPr>
        <w:widowControl w:val="0"/>
        <w:numPr>
          <w:ilvl w:val="0"/>
          <w:numId w:val="79"/>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结合公共管理相关理论，探讨政府日常管理与危机管理之间如何相互联结。</w:t>
      </w:r>
    </w:p>
    <w:p w:rsidR="00CB4755" w:rsidRDefault="00CB4755" w:rsidP="00BC5301">
      <w:pPr>
        <w:widowControl w:val="0"/>
        <w:numPr>
          <w:ilvl w:val="0"/>
          <w:numId w:val="79"/>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在危机管理过程中，如何有效地开展突发事件的舆情监控和舆情引导？</w:t>
      </w:r>
    </w:p>
    <w:p w:rsidR="00CB4755" w:rsidRDefault="00CB4755" w:rsidP="00BC5301">
      <w:pPr>
        <w:widowControl w:val="0"/>
        <w:numPr>
          <w:ilvl w:val="0"/>
          <w:numId w:val="79"/>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非政府组织、志愿者和公民参与公共危机管理活动越来越普遍，但是，危机应对常常需要专业处置，这样，在危机应对中始终存在着业余与专业、志愿与职业之间的矛盾。请问如何在危机管理中处理这两者之间的合作问题？</w:t>
      </w:r>
    </w:p>
    <w:p w:rsidR="00CB4755" w:rsidRDefault="00CB4755" w:rsidP="00BC5301">
      <w:pPr>
        <w:widowControl w:val="0"/>
        <w:numPr>
          <w:ilvl w:val="0"/>
          <w:numId w:val="79"/>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根据《中华人民共和国突发事件应对法》指出的四类突发事件的特点，思考如何完善中国应急管理的“一案三制”体系。</w:t>
      </w:r>
    </w:p>
    <w:p w:rsidR="00CB4755" w:rsidRDefault="00CB4755" w:rsidP="00BC5301">
      <w:pPr>
        <w:widowControl w:val="0"/>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（七）教学活动类型及时数安排</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本单元教学课时为</w:t>
      </w:r>
      <w:r>
        <w:rPr>
          <w:rFonts w:ascii="宋体" w:eastAsia="宋体" w:hAnsi="宋体"/>
          <w:kern w:val="2"/>
          <w:sz w:val="24"/>
          <w:szCs w:val="24"/>
        </w:rPr>
        <w:t>4</w:t>
      </w:r>
      <w:r>
        <w:rPr>
          <w:rFonts w:ascii="宋体" w:eastAsia="宋体" w:hAnsi="宋体" w:hint="eastAsia"/>
          <w:kern w:val="2"/>
          <w:sz w:val="24"/>
          <w:szCs w:val="24"/>
        </w:rPr>
        <w:t>课时。建议具体安排如下：</w:t>
      </w:r>
    </w:p>
    <w:p w:rsidR="00CB4755" w:rsidRDefault="00CB4755" w:rsidP="00BC5301">
      <w:pPr>
        <w:widowControl w:val="0"/>
        <w:numPr>
          <w:ilvl w:val="0"/>
          <w:numId w:val="80"/>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在课堂讲授的基础上，围绕难点问题，选取典型案例，安排学生进行案例分析和小组讨论。</w:t>
      </w:r>
    </w:p>
    <w:p w:rsidR="00CB4755" w:rsidRDefault="00CB4755" w:rsidP="00BC5301">
      <w:pPr>
        <w:widowControl w:val="0"/>
        <w:numPr>
          <w:ilvl w:val="0"/>
          <w:numId w:val="80"/>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在采用公共管理原理性教材的同时，提供有关典型案例、材料和文献；可以要求学生围绕公共危机与公共危机管理的相关议题撰写论文。</w:t>
      </w:r>
    </w:p>
    <w:p w:rsidR="00CB4755" w:rsidRDefault="00CB4755" w:rsidP="00BC5301">
      <w:pPr>
        <w:widowControl w:val="0"/>
        <w:numPr>
          <w:ilvl w:val="0"/>
          <w:numId w:val="80"/>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本单元课堂讲授：</w:t>
      </w:r>
      <w:r>
        <w:rPr>
          <w:rFonts w:ascii="宋体" w:eastAsia="宋体" w:hAnsi="宋体"/>
          <w:kern w:val="2"/>
          <w:sz w:val="24"/>
          <w:szCs w:val="24"/>
        </w:rPr>
        <w:t>3</w:t>
      </w:r>
      <w:r>
        <w:rPr>
          <w:rFonts w:ascii="宋体" w:eastAsia="宋体" w:hAnsi="宋体" w:hint="eastAsia"/>
          <w:kern w:val="2"/>
          <w:sz w:val="24"/>
          <w:szCs w:val="24"/>
        </w:rPr>
        <w:t>课时；课堂讨论：</w:t>
      </w:r>
      <w:r>
        <w:rPr>
          <w:rFonts w:ascii="宋体" w:eastAsia="宋体" w:hAnsi="宋体"/>
          <w:kern w:val="2"/>
          <w:sz w:val="24"/>
          <w:szCs w:val="24"/>
        </w:rPr>
        <w:t>1</w:t>
      </w:r>
      <w:r>
        <w:rPr>
          <w:rFonts w:ascii="宋体" w:eastAsia="宋体" w:hAnsi="宋体" w:hint="eastAsia"/>
          <w:kern w:val="2"/>
          <w:sz w:val="24"/>
          <w:szCs w:val="24"/>
        </w:rPr>
        <w:t>课时。</w:t>
      </w:r>
    </w:p>
    <w:p w:rsidR="00CB4755" w:rsidRDefault="00CB4755" w:rsidP="00BC5301">
      <w:pPr>
        <w:widowControl w:val="0"/>
        <w:adjustRightInd/>
        <w:snapToGrid/>
        <w:spacing w:after="0" w:line="460" w:lineRule="exact"/>
        <w:jc w:val="center"/>
        <w:rPr>
          <w:rFonts w:ascii="宋体" w:eastAsia="宋体" w:hAnsi="宋体"/>
          <w:b/>
          <w:kern w:val="2"/>
          <w:sz w:val="44"/>
          <w:szCs w:val="44"/>
        </w:rPr>
      </w:pPr>
    </w:p>
    <w:p w:rsidR="00CB4755" w:rsidRDefault="00CB4755" w:rsidP="00BC5301">
      <w:pPr>
        <w:widowControl w:val="0"/>
        <w:adjustRightInd/>
        <w:snapToGrid/>
        <w:spacing w:after="0" w:line="460" w:lineRule="exact"/>
        <w:jc w:val="center"/>
        <w:rPr>
          <w:rFonts w:ascii="宋体" w:eastAsia="宋体" w:hAnsi="宋体"/>
          <w:b/>
          <w:kern w:val="2"/>
          <w:sz w:val="44"/>
          <w:szCs w:val="44"/>
        </w:rPr>
      </w:pPr>
    </w:p>
    <w:p w:rsidR="00CB4755" w:rsidRDefault="00CB4755" w:rsidP="00BC5301">
      <w:pPr>
        <w:widowControl w:val="0"/>
        <w:adjustRightInd/>
        <w:snapToGrid/>
        <w:spacing w:after="0" w:line="460" w:lineRule="exact"/>
        <w:jc w:val="center"/>
        <w:rPr>
          <w:rFonts w:ascii="宋体" w:eastAsia="宋体" w:hAnsi="宋体"/>
          <w:b/>
          <w:kern w:val="2"/>
          <w:sz w:val="44"/>
          <w:szCs w:val="44"/>
        </w:rPr>
      </w:pPr>
    </w:p>
    <w:p w:rsidR="00CB4755" w:rsidRDefault="00CB4755" w:rsidP="00BC5301">
      <w:pPr>
        <w:widowControl w:val="0"/>
        <w:adjustRightInd/>
        <w:snapToGrid/>
        <w:spacing w:after="0" w:line="460" w:lineRule="exact"/>
        <w:jc w:val="center"/>
        <w:rPr>
          <w:rFonts w:ascii="宋体" w:eastAsia="宋体" w:hAnsi="宋体"/>
          <w:b/>
          <w:kern w:val="2"/>
          <w:sz w:val="44"/>
          <w:szCs w:val="44"/>
        </w:rPr>
      </w:pPr>
    </w:p>
    <w:p w:rsidR="00CB4755" w:rsidRDefault="00CB4755" w:rsidP="00BC5301">
      <w:pPr>
        <w:widowControl w:val="0"/>
        <w:adjustRightInd/>
        <w:snapToGrid/>
        <w:spacing w:after="0" w:line="460" w:lineRule="exact"/>
        <w:jc w:val="center"/>
        <w:rPr>
          <w:rFonts w:ascii="宋体" w:eastAsia="宋体" w:hAnsi="宋体"/>
          <w:b/>
          <w:kern w:val="2"/>
          <w:sz w:val="44"/>
          <w:szCs w:val="44"/>
        </w:rPr>
      </w:pPr>
    </w:p>
    <w:p w:rsidR="00CB4755" w:rsidRDefault="00CB4755" w:rsidP="00BC5301">
      <w:pPr>
        <w:widowControl w:val="0"/>
        <w:adjustRightInd/>
        <w:snapToGrid/>
        <w:spacing w:after="0" w:line="460" w:lineRule="exact"/>
        <w:jc w:val="center"/>
        <w:rPr>
          <w:rFonts w:ascii="宋体" w:eastAsia="宋体" w:hAnsi="宋体"/>
          <w:b/>
          <w:kern w:val="2"/>
          <w:sz w:val="44"/>
          <w:szCs w:val="44"/>
        </w:rPr>
      </w:pPr>
    </w:p>
    <w:p w:rsidR="00CB4755" w:rsidRDefault="00CB4755" w:rsidP="00BC5301">
      <w:pPr>
        <w:widowControl w:val="0"/>
        <w:adjustRightInd/>
        <w:snapToGrid/>
        <w:spacing w:after="0" w:line="460" w:lineRule="exact"/>
        <w:jc w:val="center"/>
        <w:rPr>
          <w:rFonts w:ascii="宋体" w:eastAsia="宋体" w:hAnsi="宋体"/>
          <w:b/>
          <w:kern w:val="2"/>
          <w:sz w:val="44"/>
          <w:szCs w:val="44"/>
        </w:rPr>
      </w:pPr>
    </w:p>
    <w:p w:rsidR="00CB4755" w:rsidRDefault="00CB4755" w:rsidP="00BC5301">
      <w:pPr>
        <w:widowControl w:val="0"/>
        <w:adjustRightInd/>
        <w:snapToGrid/>
        <w:spacing w:after="0" w:line="460" w:lineRule="exact"/>
        <w:jc w:val="center"/>
        <w:rPr>
          <w:rFonts w:ascii="宋体" w:eastAsia="宋体" w:hAnsi="宋体"/>
          <w:b/>
          <w:kern w:val="2"/>
          <w:sz w:val="44"/>
          <w:szCs w:val="44"/>
        </w:rPr>
      </w:pPr>
    </w:p>
    <w:p w:rsidR="00CB4755" w:rsidRDefault="00CB4755" w:rsidP="00BC5301">
      <w:pPr>
        <w:widowControl w:val="0"/>
        <w:adjustRightInd/>
        <w:snapToGrid/>
        <w:spacing w:after="0" w:line="460" w:lineRule="exact"/>
        <w:jc w:val="center"/>
        <w:rPr>
          <w:rFonts w:ascii="宋体" w:eastAsia="宋体" w:hAnsi="宋体"/>
          <w:b/>
          <w:kern w:val="2"/>
          <w:sz w:val="44"/>
          <w:szCs w:val="44"/>
        </w:rPr>
      </w:pPr>
    </w:p>
    <w:p w:rsidR="00CB4755" w:rsidRDefault="00CB4755" w:rsidP="00BC5301">
      <w:pPr>
        <w:widowControl w:val="0"/>
        <w:adjustRightInd/>
        <w:snapToGrid/>
        <w:spacing w:after="0" w:line="460" w:lineRule="exact"/>
        <w:jc w:val="center"/>
        <w:rPr>
          <w:rFonts w:ascii="宋体" w:eastAsia="宋体" w:hAnsi="宋体"/>
          <w:b/>
          <w:kern w:val="2"/>
          <w:sz w:val="44"/>
          <w:szCs w:val="44"/>
        </w:rPr>
      </w:pPr>
    </w:p>
    <w:p w:rsidR="00CB4755" w:rsidRDefault="00CB4755" w:rsidP="00BC5301">
      <w:pPr>
        <w:widowControl w:val="0"/>
        <w:adjustRightInd/>
        <w:snapToGrid/>
        <w:spacing w:after="0" w:line="460" w:lineRule="exact"/>
        <w:jc w:val="center"/>
        <w:rPr>
          <w:rFonts w:ascii="宋体" w:eastAsia="宋体" w:hAnsi="宋体"/>
          <w:b/>
          <w:kern w:val="2"/>
          <w:sz w:val="44"/>
          <w:szCs w:val="44"/>
        </w:rPr>
      </w:pPr>
    </w:p>
    <w:p w:rsidR="00CB4755" w:rsidRDefault="00CB4755" w:rsidP="00BC5301">
      <w:pPr>
        <w:widowControl w:val="0"/>
        <w:adjustRightInd/>
        <w:snapToGrid/>
        <w:spacing w:after="0" w:line="460" w:lineRule="exact"/>
        <w:jc w:val="center"/>
        <w:rPr>
          <w:rFonts w:ascii="宋体" w:eastAsia="宋体" w:hAnsi="宋体"/>
          <w:b/>
          <w:kern w:val="2"/>
          <w:sz w:val="44"/>
          <w:szCs w:val="44"/>
        </w:rPr>
      </w:pPr>
    </w:p>
    <w:p w:rsidR="00CB4755" w:rsidRDefault="00CB4755" w:rsidP="00BC5301">
      <w:pPr>
        <w:widowControl w:val="0"/>
        <w:adjustRightInd/>
        <w:snapToGrid/>
        <w:spacing w:after="0" w:line="460" w:lineRule="exact"/>
        <w:jc w:val="center"/>
        <w:rPr>
          <w:rFonts w:ascii="宋体" w:eastAsia="宋体" w:hAnsi="宋体"/>
          <w:b/>
          <w:kern w:val="2"/>
          <w:sz w:val="44"/>
          <w:szCs w:val="44"/>
        </w:rPr>
      </w:pPr>
    </w:p>
    <w:p w:rsidR="00CB4755" w:rsidRDefault="00CB4755" w:rsidP="00BC5301">
      <w:pPr>
        <w:widowControl w:val="0"/>
        <w:adjustRightInd/>
        <w:snapToGrid/>
        <w:spacing w:after="0" w:line="460" w:lineRule="exact"/>
        <w:jc w:val="center"/>
        <w:rPr>
          <w:rFonts w:ascii="宋体" w:eastAsia="宋体" w:hAnsi="宋体"/>
          <w:b/>
          <w:kern w:val="2"/>
          <w:sz w:val="44"/>
          <w:szCs w:val="44"/>
        </w:rPr>
      </w:pPr>
      <w:r>
        <w:rPr>
          <w:rFonts w:ascii="宋体" w:eastAsia="宋体" w:hAnsi="宋体" w:hint="eastAsia"/>
          <w:b/>
          <w:kern w:val="2"/>
          <w:sz w:val="44"/>
          <w:szCs w:val="44"/>
        </w:rPr>
        <w:t>第十一单元</w:t>
      </w:r>
      <w:r>
        <w:rPr>
          <w:rFonts w:ascii="宋体" w:eastAsia="宋体" w:hAnsi="宋体"/>
          <w:b/>
          <w:kern w:val="2"/>
          <w:sz w:val="44"/>
          <w:szCs w:val="44"/>
        </w:rPr>
        <w:t xml:space="preserve">  </w:t>
      </w:r>
      <w:r>
        <w:rPr>
          <w:rFonts w:ascii="宋体" w:eastAsia="宋体" w:hAnsi="宋体" w:hint="eastAsia"/>
          <w:b/>
          <w:kern w:val="2"/>
          <w:sz w:val="44"/>
          <w:szCs w:val="44"/>
        </w:rPr>
        <w:t>法治与监督</w:t>
      </w:r>
    </w:p>
    <w:p w:rsidR="00CB4755" w:rsidRDefault="00CB4755" w:rsidP="00BC5301">
      <w:pPr>
        <w:widowControl w:val="0"/>
        <w:numPr>
          <w:ilvl w:val="0"/>
          <w:numId w:val="81"/>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学习意义和作用</w:t>
      </w:r>
    </w:p>
    <w:p w:rsidR="00CB4755" w:rsidRDefault="00CB4755" w:rsidP="00BC5301">
      <w:pPr>
        <w:widowControl w:val="0"/>
        <w:adjustRightInd/>
        <w:snapToGrid/>
        <w:spacing w:after="0" w:line="460" w:lineRule="exact"/>
        <w:ind w:firstLine="570"/>
        <w:rPr>
          <w:rFonts w:ascii="黑体" w:eastAsia="黑体" w:hAnsi="黑体"/>
          <w:b/>
          <w:kern w:val="2"/>
          <w:sz w:val="36"/>
          <w:szCs w:val="36"/>
        </w:rPr>
      </w:pPr>
      <w:r>
        <w:rPr>
          <w:rFonts w:ascii="宋体" w:eastAsia="宋体" w:hAnsi="宋体" w:hint="eastAsia"/>
          <w:kern w:val="2"/>
          <w:sz w:val="24"/>
          <w:szCs w:val="24"/>
        </w:rPr>
        <w:t>本单元对法治与监督基本理论和技术的阐释有助于理解依法行政的内涵和路径，了解中国监督系统设置的基本逻辑和发展方向，从而促进法治政府的建设。</w:t>
      </w:r>
      <w:r>
        <w:rPr>
          <w:rFonts w:ascii="宋体" w:eastAsia="宋体" w:hAnsi="宋体"/>
          <w:b/>
          <w:kern w:val="2"/>
          <w:sz w:val="36"/>
          <w:szCs w:val="36"/>
        </w:rPr>
        <w:br/>
      </w:r>
      <w:r>
        <w:rPr>
          <w:rFonts w:ascii="宋体" w:eastAsia="宋体" w:hAnsi="宋体" w:hint="eastAsia"/>
          <w:b/>
          <w:kern w:val="2"/>
          <w:sz w:val="36"/>
          <w:szCs w:val="36"/>
        </w:rPr>
        <w:t>（二）教学要求</w:t>
      </w:r>
    </w:p>
    <w:p w:rsidR="00CB4755" w:rsidRDefault="00CB4755" w:rsidP="00BC5301">
      <w:pPr>
        <w:widowControl w:val="0"/>
        <w:adjustRightInd/>
        <w:snapToGrid/>
        <w:spacing w:after="0" w:line="460" w:lineRule="exact"/>
        <w:ind w:firstLine="570"/>
        <w:jc w:val="both"/>
        <w:rPr>
          <w:rFonts w:ascii="宋体" w:eastAsia="宋体" w:hAnsi="宋体"/>
          <w:kern w:val="2"/>
          <w:sz w:val="24"/>
          <w:szCs w:val="24"/>
        </w:rPr>
      </w:pPr>
      <w:r>
        <w:rPr>
          <w:rFonts w:ascii="宋体" w:eastAsia="宋体" w:hAnsi="宋体" w:hint="eastAsia"/>
          <w:kern w:val="2"/>
          <w:sz w:val="24"/>
          <w:szCs w:val="24"/>
        </w:rPr>
        <w:t>通过本单元教学，使学生理解行政法治或依法行政的基本原理，了解不同政治体制和司法体制下公共管理与法律的关系，知晓监督对行政活动的意义，理解中国法制系统与监督系统的构成。</w:t>
      </w:r>
    </w:p>
    <w:p w:rsidR="00CB4755" w:rsidRDefault="00CB4755" w:rsidP="00BC5301">
      <w:pPr>
        <w:widowControl w:val="0"/>
        <w:numPr>
          <w:ilvl w:val="0"/>
          <w:numId w:val="82"/>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教学内容</w:t>
      </w:r>
    </w:p>
    <w:p w:rsidR="00CB4755" w:rsidRDefault="00CB4755" w:rsidP="00BC5301">
      <w:pPr>
        <w:widowControl w:val="0"/>
        <w:numPr>
          <w:ilvl w:val="0"/>
          <w:numId w:val="83"/>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行政法治</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行政与法律</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行政法治原理</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法治与德治</w:t>
      </w:r>
    </w:p>
    <w:p w:rsidR="00CB4755" w:rsidRDefault="00CB4755" w:rsidP="00BC5301">
      <w:pPr>
        <w:widowControl w:val="0"/>
        <w:numPr>
          <w:ilvl w:val="0"/>
          <w:numId w:val="83"/>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行政监督</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行政监督的类型</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行政监督的组织体系</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行政监督的运行体制</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行政监督的一体化</w:t>
      </w:r>
    </w:p>
    <w:p w:rsidR="00CB4755" w:rsidRDefault="00CB4755" w:rsidP="00BC5301">
      <w:pPr>
        <w:widowControl w:val="0"/>
        <w:numPr>
          <w:ilvl w:val="0"/>
          <w:numId w:val="83"/>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法治政府建设</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法治政府的特征</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法治政府建设的途径</w:t>
      </w:r>
    </w:p>
    <w:p w:rsidR="00CB4755" w:rsidRDefault="00CB4755" w:rsidP="00BC5301">
      <w:pPr>
        <w:widowControl w:val="0"/>
        <w:numPr>
          <w:ilvl w:val="0"/>
          <w:numId w:val="82"/>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教学重点</w:t>
      </w:r>
    </w:p>
    <w:p w:rsidR="00CB4755" w:rsidRDefault="00CB4755" w:rsidP="00BC5301">
      <w:pPr>
        <w:widowControl w:val="0"/>
        <w:numPr>
          <w:ilvl w:val="0"/>
          <w:numId w:val="93"/>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依法行政与行政法治对于建立现代公共管理的价值。</w:t>
      </w:r>
    </w:p>
    <w:p w:rsidR="00CB4755" w:rsidRDefault="00CB4755" w:rsidP="00BC5301">
      <w:pPr>
        <w:widowControl w:val="0"/>
        <w:numPr>
          <w:ilvl w:val="0"/>
          <w:numId w:val="93"/>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行政合法、行政恰当（行政合理）、行政公开等行政法治基本原则的内涵与外延。</w:t>
      </w:r>
    </w:p>
    <w:p w:rsidR="00CB4755" w:rsidRDefault="00CB4755" w:rsidP="00BC5301">
      <w:pPr>
        <w:widowControl w:val="0"/>
        <w:numPr>
          <w:ilvl w:val="0"/>
          <w:numId w:val="93"/>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行政立法的定义、立法主体及其权限、行政立法的类型与程序。</w:t>
      </w:r>
    </w:p>
    <w:p w:rsidR="00CB4755" w:rsidRDefault="00CB4755" w:rsidP="00BC5301">
      <w:pPr>
        <w:widowControl w:val="0"/>
        <w:numPr>
          <w:ilvl w:val="0"/>
          <w:numId w:val="82"/>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教学难点</w:t>
      </w:r>
    </w:p>
    <w:p w:rsidR="00CB4755" w:rsidRDefault="00CB4755" w:rsidP="00BC5301">
      <w:pPr>
        <w:widowControl w:val="0"/>
        <w:numPr>
          <w:ilvl w:val="0"/>
          <w:numId w:val="94"/>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行政行为的法律风险及其规避。</w:t>
      </w:r>
    </w:p>
    <w:p w:rsidR="00CB4755" w:rsidRDefault="00CB4755" w:rsidP="00BC5301">
      <w:pPr>
        <w:widowControl w:val="0"/>
        <w:numPr>
          <w:ilvl w:val="0"/>
          <w:numId w:val="94"/>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政府信息公开的制度保障。</w:t>
      </w:r>
    </w:p>
    <w:p w:rsidR="00CB4755" w:rsidRDefault="00CB4755" w:rsidP="00BC5301">
      <w:pPr>
        <w:widowControl w:val="0"/>
        <w:numPr>
          <w:ilvl w:val="0"/>
          <w:numId w:val="94"/>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全媒体时代的媒体监督与行政监督。</w:t>
      </w:r>
    </w:p>
    <w:p w:rsidR="00CB4755" w:rsidRDefault="00CB4755" w:rsidP="00BC5301">
      <w:pPr>
        <w:widowControl w:val="0"/>
        <w:numPr>
          <w:ilvl w:val="0"/>
          <w:numId w:val="82"/>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建议思考题</w:t>
      </w:r>
    </w:p>
    <w:p w:rsidR="00CB4755" w:rsidRDefault="00CB4755" w:rsidP="00BC5301">
      <w:pPr>
        <w:widowControl w:val="0"/>
        <w:numPr>
          <w:ilvl w:val="0"/>
          <w:numId w:val="95"/>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依法行政、依宪治国与法治国家建设的关系是什么？</w:t>
      </w:r>
    </w:p>
    <w:p w:rsidR="00CB4755" w:rsidRDefault="00CB4755" w:rsidP="00BC5301">
      <w:pPr>
        <w:widowControl w:val="0"/>
        <w:numPr>
          <w:ilvl w:val="0"/>
          <w:numId w:val="95"/>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人大、司法系统、政党、人民媒体和社会如何形成监督合力？</w:t>
      </w:r>
    </w:p>
    <w:p w:rsidR="00CB4755" w:rsidRDefault="00CB4755" w:rsidP="00BC5301">
      <w:pPr>
        <w:widowControl w:val="0"/>
        <w:numPr>
          <w:ilvl w:val="0"/>
          <w:numId w:val="95"/>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行政控制包含哪些形式？为什么？为何合法监控和合理监控既相互补充又相互对立？</w:t>
      </w:r>
    </w:p>
    <w:p w:rsidR="00CB4755" w:rsidRDefault="00CB4755" w:rsidP="00BC5301">
      <w:pPr>
        <w:widowControl w:val="0"/>
        <w:numPr>
          <w:ilvl w:val="0"/>
          <w:numId w:val="82"/>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教学活动类型及时数安排</w:t>
      </w:r>
    </w:p>
    <w:p w:rsidR="00CB4755" w:rsidRDefault="00CB4755" w:rsidP="00BC5301">
      <w:pPr>
        <w:widowControl w:val="0"/>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本单元教学课时为</w:t>
      </w:r>
      <w:r>
        <w:rPr>
          <w:rFonts w:ascii="宋体" w:eastAsia="宋体" w:hAnsi="宋体"/>
          <w:kern w:val="2"/>
          <w:sz w:val="24"/>
          <w:szCs w:val="24"/>
        </w:rPr>
        <w:t>3</w:t>
      </w:r>
      <w:r>
        <w:rPr>
          <w:rFonts w:ascii="宋体" w:eastAsia="宋体" w:hAnsi="宋体" w:hint="eastAsia"/>
          <w:kern w:val="2"/>
          <w:sz w:val="24"/>
          <w:szCs w:val="24"/>
        </w:rPr>
        <w:t>课时。建议具体安排如下：</w:t>
      </w:r>
    </w:p>
    <w:p w:rsidR="00CB4755" w:rsidRDefault="00CB4755" w:rsidP="00BC5301">
      <w:pPr>
        <w:widowControl w:val="0"/>
        <w:numPr>
          <w:ilvl w:val="0"/>
          <w:numId w:val="96"/>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在课堂讲授的基础上，围绕难点问题，选取典型案例，安排学生进行案例分析和小组讨论。</w:t>
      </w:r>
    </w:p>
    <w:p w:rsidR="00CB4755" w:rsidRDefault="00CB4755" w:rsidP="00BC5301">
      <w:pPr>
        <w:widowControl w:val="0"/>
        <w:numPr>
          <w:ilvl w:val="0"/>
          <w:numId w:val="96"/>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在采用公共管理原理性教材的同时，提供有关典型案例、材料和文献；可以要求学生围绕依法行政、行政监督和法治政府建设等议题撰写论文。</w:t>
      </w:r>
    </w:p>
    <w:p w:rsidR="00CB4755" w:rsidRDefault="00CB4755" w:rsidP="00BC5301">
      <w:pPr>
        <w:widowControl w:val="0"/>
        <w:numPr>
          <w:ilvl w:val="0"/>
          <w:numId w:val="96"/>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本单元课堂讲授：</w:t>
      </w:r>
      <w:r>
        <w:rPr>
          <w:rFonts w:ascii="宋体" w:eastAsia="宋体" w:hAnsi="宋体"/>
          <w:kern w:val="2"/>
          <w:sz w:val="24"/>
          <w:szCs w:val="24"/>
        </w:rPr>
        <w:t>2</w:t>
      </w:r>
      <w:r>
        <w:rPr>
          <w:rFonts w:ascii="宋体" w:eastAsia="宋体" w:hAnsi="宋体" w:hint="eastAsia"/>
          <w:kern w:val="2"/>
          <w:sz w:val="24"/>
          <w:szCs w:val="24"/>
        </w:rPr>
        <w:t>课时；课堂讨论：</w:t>
      </w:r>
      <w:r>
        <w:rPr>
          <w:rFonts w:ascii="宋体" w:eastAsia="宋体" w:hAnsi="宋体"/>
          <w:kern w:val="2"/>
          <w:sz w:val="24"/>
          <w:szCs w:val="24"/>
        </w:rPr>
        <w:t>1</w:t>
      </w:r>
      <w:r>
        <w:rPr>
          <w:rFonts w:ascii="宋体" w:eastAsia="宋体" w:hAnsi="宋体" w:hint="eastAsia"/>
          <w:kern w:val="2"/>
          <w:sz w:val="24"/>
          <w:szCs w:val="24"/>
        </w:rPr>
        <w:t>课时。</w:t>
      </w: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p>
    <w:p w:rsidR="00CB4755" w:rsidRDefault="00CB4755" w:rsidP="00BC5301">
      <w:pPr>
        <w:widowControl w:val="0"/>
        <w:adjustRightInd/>
        <w:snapToGrid/>
        <w:spacing w:after="0" w:line="460" w:lineRule="exact"/>
        <w:ind w:left="720"/>
        <w:jc w:val="center"/>
        <w:rPr>
          <w:rFonts w:ascii="宋体" w:eastAsia="宋体" w:hAnsi="宋体"/>
          <w:b/>
          <w:kern w:val="2"/>
          <w:sz w:val="44"/>
          <w:szCs w:val="44"/>
        </w:rPr>
      </w:pPr>
      <w:r>
        <w:rPr>
          <w:rFonts w:ascii="宋体" w:eastAsia="宋体" w:hAnsi="宋体" w:hint="eastAsia"/>
          <w:b/>
          <w:kern w:val="2"/>
          <w:sz w:val="44"/>
          <w:szCs w:val="44"/>
        </w:rPr>
        <w:t>第十二单元</w:t>
      </w:r>
      <w:r>
        <w:rPr>
          <w:rFonts w:ascii="宋体" w:eastAsia="宋体" w:hAnsi="宋体"/>
          <w:b/>
          <w:kern w:val="2"/>
          <w:sz w:val="44"/>
          <w:szCs w:val="44"/>
        </w:rPr>
        <w:t xml:space="preserve">   </w:t>
      </w:r>
      <w:r>
        <w:rPr>
          <w:rFonts w:ascii="宋体" w:eastAsia="宋体" w:hAnsi="宋体" w:hint="eastAsia"/>
          <w:b/>
          <w:kern w:val="2"/>
          <w:sz w:val="44"/>
          <w:szCs w:val="44"/>
        </w:rPr>
        <w:t>公共责任与伦理</w:t>
      </w:r>
    </w:p>
    <w:p w:rsidR="00CB4755" w:rsidRDefault="00CB4755" w:rsidP="00BC5301">
      <w:pPr>
        <w:widowControl w:val="0"/>
        <w:numPr>
          <w:ilvl w:val="0"/>
          <w:numId w:val="97"/>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学习的意义和作用</w:t>
      </w:r>
    </w:p>
    <w:p w:rsidR="00CB4755" w:rsidRDefault="00CB4755" w:rsidP="00BC5301">
      <w:pPr>
        <w:widowControl w:val="0"/>
        <w:adjustRightInd/>
        <w:snapToGrid/>
        <w:spacing w:after="0" w:line="460" w:lineRule="exact"/>
        <w:ind w:firstLine="735"/>
        <w:jc w:val="both"/>
        <w:rPr>
          <w:rFonts w:ascii="宋体" w:eastAsia="宋体" w:hAnsi="宋体"/>
          <w:kern w:val="2"/>
          <w:sz w:val="24"/>
          <w:szCs w:val="24"/>
        </w:rPr>
      </w:pPr>
      <w:r>
        <w:rPr>
          <w:rFonts w:ascii="宋体" w:eastAsia="宋体" w:hAnsi="宋体" w:hint="eastAsia"/>
          <w:kern w:val="2"/>
          <w:sz w:val="24"/>
          <w:szCs w:val="24"/>
        </w:rPr>
        <w:t>本单元对公共责任与伦理的阐释有助于公共管理者掌握公共责任与伦理的基本原理。知晓公共管理人员所承担的公共责任、奉行的行为标准和坚守的伦理准则。</w:t>
      </w:r>
    </w:p>
    <w:p w:rsidR="00CB4755" w:rsidRDefault="00CB4755" w:rsidP="00BC5301">
      <w:pPr>
        <w:widowControl w:val="0"/>
        <w:numPr>
          <w:ilvl w:val="0"/>
          <w:numId w:val="97"/>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教学要求</w:t>
      </w:r>
    </w:p>
    <w:p w:rsidR="00CB4755" w:rsidRDefault="00CB4755" w:rsidP="00BC5301">
      <w:pPr>
        <w:widowControl w:val="0"/>
        <w:adjustRightInd/>
        <w:snapToGrid/>
        <w:spacing w:after="0" w:line="460" w:lineRule="exact"/>
        <w:ind w:firstLine="690"/>
        <w:jc w:val="both"/>
        <w:rPr>
          <w:rFonts w:ascii="宋体" w:eastAsia="宋体" w:hAnsi="宋体"/>
          <w:kern w:val="2"/>
          <w:sz w:val="24"/>
          <w:szCs w:val="24"/>
        </w:rPr>
      </w:pPr>
      <w:r>
        <w:rPr>
          <w:rFonts w:ascii="宋体" w:eastAsia="宋体" w:hAnsi="宋体" w:hint="eastAsia"/>
          <w:kern w:val="2"/>
          <w:sz w:val="24"/>
          <w:szCs w:val="24"/>
        </w:rPr>
        <w:t>通过本单元教学，使学生掌握公共责任与伦理的基本原理，了解公共责任与伦理的重要性，掌握公共责任与伦理的相关法律和制度规定，总体把握中国公共责任与伦理的发展方向，能够运用所学知识对公共责任与伦理的现状进行理论分析。</w:t>
      </w:r>
    </w:p>
    <w:p w:rsidR="00CB4755" w:rsidRDefault="00CB4755" w:rsidP="00BC5301">
      <w:pPr>
        <w:widowControl w:val="0"/>
        <w:numPr>
          <w:ilvl w:val="0"/>
          <w:numId w:val="97"/>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教学内容</w:t>
      </w:r>
    </w:p>
    <w:p w:rsidR="00CB4755" w:rsidRDefault="00CB4755" w:rsidP="00BC5301">
      <w:pPr>
        <w:widowControl w:val="0"/>
        <w:numPr>
          <w:ilvl w:val="0"/>
          <w:numId w:val="98"/>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公共责任概述</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公共责任的类型</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公共管理人员与职业主义</w:t>
      </w:r>
    </w:p>
    <w:p w:rsidR="00CB4755" w:rsidRDefault="00CB4755" w:rsidP="00BC5301">
      <w:pPr>
        <w:widowControl w:val="0"/>
        <w:numPr>
          <w:ilvl w:val="0"/>
          <w:numId w:val="98"/>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责任政府</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回应性与行政问责</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责任政府的建设</w:t>
      </w:r>
    </w:p>
    <w:p w:rsidR="00CB4755" w:rsidRDefault="00CB4755" w:rsidP="00BC5301">
      <w:pPr>
        <w:widowControl w:val="0"/>
        <w:numPr>
          <w:ilvl w:val="0"/>
          <w:numId w:val="98"/>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公共伦理建设</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伦理与道德</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伦理观与伦理思考</w:t>
      </w:r>
    </w:p>
    <w:p w:rsidR="00CB4755" w:rsidRDefault="00CB4755" w:rsidP="004C3224">
      <w:pPr>
        <w:widowControl w:val="0"/>
        <w:tabs>
          <w:tab w:val="left" w:pos="420"/>
        </w:tabs>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公共道德建设的途径</w:t>
      </w:r>
    </w:p>
    <w:p w:rsidR="00CB4755" w:rsidRDefault="00CB4755" w:rsidP="00BC5301">
      <w:pPr>
        <w:widowControl w:val="0"/>
        <w:numPr>
          <w:ilvl w:val="0"/>
          <w:numId w:val="97"/>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教学重点</w:t>
      </w:r>
    </w:p>
    <w:p w:rsidR="00CB4755" w:rsidRDefault="00CB4755" w:rsidP="00BC5301">
      <w:pPr>
        <w:widowControl w:val="0"/>
        <w:numPr>
          <w:ilvl w:val="0"/>
          <w:numId w:val="105"/>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国家荣誉、组织义务和个体责任之间的关系。</w:t>
      </w:r>
    </w:p>
    <w:p w:rsidR="00CB4755" w:rsidRDefault="00CB4755" w:rsidP="00BC5301">
      <w:pPr>
        <w:widowControl w:val="0"/>
        <w:numPr>
          <w:ilvl w:val="0"/>
          <w:numId w:val="105"/>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道德发展的三个层次。</w:t>
      </w:r>
    </w:p>
    <w:p w:rsidR="00CB4755" w:rsidRDefault="00CB4755" w:rsidP="00BC5301">
      <w:pPr>
        <w:widowControl w:val="0"/>
        <w:numPr>
          <w:ilvl w:val="0"/>
          <w:numId w:val="105"/>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道德三角模型的运用。</w:t>
      </w:r>
    </w:p>
    <w:p w:rsidR="00CB4755" w:rsidRDefault="00CB4755" w:rsidP="00BC5301">
      <w:pPr>
        <w:widowControl w:val="0"/>
        <w:numPr>
          <w:ilvl w:val="0"/>
          <w:numId w:val="97"/>
        </w:numPr>
        <w:adjustRightInd/>
        <w:snapToGrid/>
        <w:spacing w:after="0" w:line="460" w:lineRule="exact"/>
        <w:jc w:val="both"/>
        <w:rPr>
          <w:rFonts w:ascii="宋体" w:eastAsia="宋体" w:hAnsi="宋体"/>
          <w:b/>
          <w:kern w:val="2"/>
          <w:sz w:val="36"/>
          <w:szCs w:val="36"/>
        </w:rPr>
      </w:pPr>
      <w:r>
        <w:rPr>
          <w:rFonts w:ascii="宋体" w:eastAsia="宋体" w:hAnsi="宋体" w:hint="eastAsia"/>
          <w:b/>
          <w:kern w:val="2"/>
          <w:sz w:val="36"/>
          <w:szCs w:val="36"/>
        </w:rPr>
        <w:t>教学难点</w:t>
      </w:r>
    </w:p>
    <w:p w:rsidR="00CB4755" w:rsidRDefault="00CB4755" w:rsidP="00BC5301">
      <w:pPr>
        <w:widowControl w:val="0"/>
        <w:numPr>
          <w:ilvl w:val="0"/>
          <w:numId w:val="106"/>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区分管控行政自由裁量权的两类机制。</w:t>
      </w:r>
    </w:p>
    <w:p w:rsidR="00CB4755" w:rsidRDefault="00CB4755" w:rsidP="00BC5301">
      <w:pPr>
        <w:widowControl w:val="0"/>
        <w:numPr>
          <w:ilvl w:val="0"/>
          <w:numId w:val="106"/>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处理公共伦理与私人道德之间的冲突。</w:t>
      </w:r>
    </w:p>
    <w:p w:rsidR="00CB4755" w:rsidRDefault="00CB4755" w:rsidP="00BC5301">
      <w:pPr>
        <w:widowControl w:val="0"/>
        <w:numPr>
          <w:ilvl w:val="0"/>
          <w:numId w:val="106"/>
        </w:numPr>
        <w:adjustRightInd/>
        <w:snapToGrid/>
        <w:spacing w:after="0" w:line="460" w:lineRule="exact"/>
        <w:jc w:val="both"/>
        <w:rPr>
          <w:rFonts w:ascii="宋体" w:eastAsia="宋体" w:hAnsi="宋体"/>
          <w:kern w:val="2"/>
          <w:sz w:val="24"/>
          <w:szCs w:val="24"/>
        </w:rPr>
      </w:pPr>
      <w:r>
        <w:rPr>
          <w:rFonts w:ascii="宋体" w:eastAsia="宋体" w:hAnsi="宋体" w:hint="eastAsia"/>
          <w:kern w:val="2"/>
          <w:sz w:val="24"/>
          <w:szCs w:val="24"/>
        </w:rPr>
        <w:t>运用社会主义核心价值观指导伦理实践。</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（六）建议思考题</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）根据你熟悉的某个公共管理案例，确认共管理人员是否违反了公共信任？违反的原因是什么？它是怎样被揭露出来的？问题又是如何解决的？此中解决方式是否为最佳方案？</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）对公共管理人员实行“内部控制”的可能性有多大？为什么？</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）如何运用公共责任追究机制？</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）公共管理人员在执行公务过程中如何处理行政有效性与政治回应性两者之间的冲突？</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（七）教学活动类型及时数安排</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本单元教学课时为</w:t>
      </w:r>
      <w:r>
        <w:rPr>
          <w:rFonts w:ascii="宋体" w:eastAsia="宋体" w:hAnsi="宋体"/>
          <w:sz w:val="24"/>
          <w:szCs w:val="24"/>
        </w:rPr>
        <w:t>5</w:t>
      </w:r>
      <w:r>
        <w:rPr>
          <w:rFonts w:ascii="宋体" w:eastAsia="宋体" w:hAnsi="宋体" w:hint="eastAsia"/>
          <w:sz w:val="24"/>
          <w:szCs w:val="24"/>
        </w:rPr>
        <w:t>课时。建议具体安排如下：</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）在课堂讲授的基础上，围绕难点问题，选取典型案例，安排学生进行案例分析和小组讨论。</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）在采用公共管理原理性教材的同时，提供有关典型案例、材料和文献；可以要求学生围绕公共责任与伦理撰写论文。</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）本单元课堂讲授：</w:t>
      </w:r>
      <w:r>
        <w:rPr>
          <w:rFonts w:ascii="宋体" w:eastAsia="宋体" w:hAnsi="宋体"/>
          <w:sz w:val="24"/>
          <w:szCs w:val="24"/>
        </w:rPr>
        <w:t>3</w:t>
      </w:r>
      <w:r>
        <w:rPr>
          <w:rFonts w:ascii="宋体" w:eastAsia="宋体" w:hAnsi="宋体" w:hint="eastAsia"/>
          <w:sz w:val="24"/>
          <w:szCs w:val="24"/>
        </w:rPr>
        <w:t>课时；课堂讨论：</w:t>
      </w:r>
      <w:r>
        <w:rPr>
          <w:rFonts w:ascii="宋体" w:eastAsia="宋体" w:hAnsi="宋体"/>
          <w:sz w:val="24"/>
          <w:szCs w:val="24"/>
        </w:rPr>
        <w:t>2</w:t>
      </w:r>
      <w:r>
        <w:rPr>
          <w:rFonts w:ascii="宋体" w:eastAsia="宋体" w:hAnsi="宋体" w:hint="eastAsia"/>
          <w:sz w:val="24"/>
          <w:szCs w:val="24"/>
        </w:rPr>
        <w:t>课时。</w:t>
      </w: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r>
        <w:rPr>
          <w:rFonts w:ascii="宋体" w:eastAsia="宋体" w:hAnsi="宋体" w:hint="eastAsia"/>
          <w:b/>
          <w:sz w:val="44"/>
          <w:szCs w:val="44"/>
        </w:rPr>
        <w:t>第十三单元</w:t>
      </w:r>
      <w:r>
        <w:rPr>
          <w:rFonts w:ascii="宋体" w:eastAsia="宋体" w:hAnsi="宋体"/>
          <w:b/>
          <w:sz w:val="44"/>
          <w:szCs w:val="44"/>
        </w:rPr>
        <w:t xml:space="preserve">  </w:t>
      </w:r>
      <w:r>
        <w:rPr>
          <w:rFonts w:ascii="宋体" w:eastAsia="宋体" w:hAnsi="宋体" w:hint="eastAsia"/>
          <w:b/>
          <w:sz w:val="44"/>
          <w:szCs w:val="44"/>
        </w:rPr>
        <w:t>公共管理改革与发展</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（一）学习意义和作用</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改革与发展构成当代公共管理研究的一个核心主题。本单元的论述有助于理解中外公共管理改革与发展的理论及模式，了解公共管理改革与发展的经验教训，把我中国公共管理改革与发展的未来趋势。</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（二）教学要求</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通过本单元教学，使学生掌握公共管理改革与发展的内容与意义，重点掌握公共管理改革与发展的理论及模式，了解中外公共管理改革与发展的现状、问题与发展趋势进行分析。</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（三）教学内容</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第一节</w:t>
      </w:r>
      <w:r>
        <w:rPr>
          <w:rFonts w:ascii="宋体" w:eastAsia="宋体" w:hAnsi="宋体"/>
          <w:sz w:val="24"/>
          <w:szCs w:val="24"/>
        </w:rPr>
        <w:t xml:space="preserve">  </w:t>
      </w:r>
      <w:r>
        <w:rPr>
          <w:rFonts w:ascii="宋体" w:eastAsia="宋体" w:hAnsi="宋体" w:hint="eastAsia"/>
          <w:sz w:val="24"/>
          <w:szCs w:val="24"/>
        </w:rPr>
        <w:t>公共管理改革的缘起与目标取向</w:t>
      </w:r>
    </w:p>
    <w:p w:rsidR="00CB4755" w:rsidRDefault="00CB4755" w:rsidP="004C3224">
      <w:pPr>
        <w:tabs>
          <w:tab w:val="left" w:pos="420"/>
        </w:tabs>
        <w:spacing w:line="460" w:lineRule="exact"/>
        <w:rPr>
          <w:rFonts w:ascii="宋体" w:eastAsia="宋体" w:hAnsi="宋体"/>
          <w:sz w:val="24"/>
          <w:szCs w:val="24"/>
        </w:rPr>
      </w:pPr>
      <w:r>
        <w:rPr>
          <w:rFonts w:ascii="宋体" w:eastAsia="宋体" w:hAnsi="宋体" w:hint="eastAsia"/>
          <w:sz w:val="24"/>
          <w:szCs w:val="24"/>
        </w:rPr>
        <w:t>公共管理改革的环境因素</w:t>
      </w:r>
    </w:p>
    <w:p w:rsidR="00CB4755" w:rsidRDefault="00CB4755" w:rsidP="004C3224">
      <w:pPr>
        <w:tabs>
          <w:tab w:val="left" w:pos="420"/>
        </w:tabs>
        <w:spacing w:line="460" w:lineRule="exact"/>
        <w:rPr>
          <w:rFonts w:ascii="宋体" w:eastAsia="宋体" w:hAnsi="宋体"/>
          <w:sz w:val="24"/>
          <w:szCs w:val="24"/>
        </w:rPr>
      </w:pPr>
      <w:r>
        <w:rPr>
          <w:rFonts w:ascii="宋体" w:eastAsia="宋体" w:hAnsi="宋体" w:hint="eastAsia"/>
          <w:sz w:val="24"/>
          <w:szCs w:val="24"/>
        </w:rPr>
        <w:t>公共管理改革的内部因素</w:t>
      </w:r>
    </w:p>
    <w:p w:rsidR="00CB4755" w:rsidRDefault="00CB4755" w:rsidP="004C3224">
      <w:pPr>
        <w:tabs>
          <w:tab w:val="left" w:pos="420"/>
        </w:tabs>
        <w:spacing w:line="460" w:lineRule="exact"/>
        <w:rPr>
          <w:rFonts w:ascii="宋体" w:eastAsia="宋体" w:hAnsi="宋体"/>
          <w:sz w:val="24"/>
          <w:szCs w:val="24"/>
        </w:rPr>
      </w:pPr>
      <w:r>
        <w:rPr>
          <w:rFonts w:ascii="宋体" w:eastAsia="宋体" w:hAnsi="宋体" w:hint="eastAsia"/>
          <w:sz w:val="24"/>
          <w:szCs w:val="24"/>
        </w:rPr>
        <w:t>公共管理改革的目标取向</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第二节</w:t>
      </w:r>
      <w:r>
        <w:rPr>
          <w:rFonts w:ascii="宋体" w:eastAsia="宋体" w:hAnsi="宋体"/>
          <w:sz w:val="24"/>
          <w:szCs w:val="24"/>
        </w:rPr>
        <w:t xml:space="preserve">  </w:t>
      </w:r>
      <w:r>
        <w:rPr>
          <w:rFonts w:ascii="宋体" w:eastAsia="宋体" w:hAnsi="宋体" w:hint="eastAsia"/>
          <w:sz w:val="24"/>
          <w:szCs w:val="24"/>
        </w:rPr>
        <w:t>新公共管理改革</w:t>
      </w:r>
    </w:p>
    <w:p w:rsidR="00CB4755" w:rsidRDefault="00CB4755" w:rsidP="004C3224">
      <w:pPr>
        <w:tabs>
          <w:tab w:val="left" w:pos="420"/>
        </w:tabs>
        <w:spacing w:line="460" w:lineRule="exact"/>
        <w:rPr>
          <w:rFonts w:ascii="宋体" w:eastAsia="宋体" w:hAnsi="宋体"/>
          <w:sz w:val="24"/>
          <w:szCs w:val="24"/>
        </w:rPr>
      </w:pPr>
      <w:r>
        <w:rPr>
          <w:rFonts w:ascii="宋体" w:eastAsia="宋体" w:hAnsi="宋体" w:hint="eastAsia"/>
          <w:sz w:val="24"/>
          <w:szCs w:val="24"/>
        </w:rPr>
        <w:t>新公共管理改革的背景与取向</w:t>
      </w:r>
    </w:p>
    <w:p w:rsidR="00CB4755" w:rsidRDefault="00CB4755" w:rsidP="004C3224">
      <w:pPr>
        <w:tabs>
          <w:tab w:val="left" w:pos="420"/>
        </w:tabs>
        <w:spacing w:line="460" w:lineRule="exact"/>
        <w:rPr>
          <w:rFonts w:ascii="宋体" w:eastAsia="宋体" w:hAnsi="宋体"/>
          <w:sz w:val="24"/>
          <w:szCs w:val="24"/>
        </w:rPr>
      </w:pPr>
      <w:r>
        <w:rPr>
          <w:rFonts w:ascii="宋体" w:eastAsia="宋体" w:hAnsi="宋体" w:hint="eastAsia"/>
          <w:sz w:val="24"/>
          <w:szCs w:val="24"/>
        </w:rPr>
        <w:t>新公共管理改革的实践</w:t>
      </w:r>
    </w:p>
    <w:p w:rsidR="00CB4755" w:rsidRDefault="00CB4755" w:rsidP="004C3224">
      <w:pPr>
        <w:tabs>
          <w:tab w:val="left" w:pos="420"/>
        </w:tabs>
        <w:spacing w:line="460" w:lineRule="exact"/>
        <w:rPr>
          <w:rFonts w:ascii="宋体" w:eastAsia="宋体" w:hAnsi="宋体"/>
          <w:sz w:val="24"/>
          <w:szCs w:val="24"/>
        </w:rPr>
      </w:pPr>
      <w:r>
        <w:rPr>
          <w:rFonts w:ascii="宋体" w:eastAsia="宋体" w:hAnsi="宋体" w:hint="eastAsia"/>
          <w:sz w:val="24"/>
          <w:szCs w:val="24"/>
        </w:rPr>
        <w:t>新公共管理改革的问题</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第三节</w:t>
      </w:r>
      <w:r>
        <w:rPr>
          <w:rFonts w:ascii="宋体" w:eastAsia="宋体" w:hAnsi="宋体"/>
          <w:sz w:val="24"/>
          <w:szCs w:val="24"/>
        </w:rPr>
        <w:t xml:space="preserve">  </w:t>
      </w:r>
      <w:r>
        <w:rPr>
          <w:rFonts w:ascii="宋体" w:eastAsia="宋体" w:hAnsi="宋体" w:hint="eastAsia"/>
          <w:sz w:val="24"/>
          <w:szCs w:val="24"/>
        </w:rPr>
        <w:t>中国公共管理改革</w:t>
      </w:r>
    </w:p>
    <w:p w:rsidR="00CB4755" w:rsidRDefault="00CB4755" w:rsidP="004C3224">
      <w:pPr>
        <w:tabs>
          <w:tab w:val="left" w:pos="420"/>
        </w:tabs>
        <w:spacing w:line="460" w:lineRule="exact"/>
        <w:rPr>
          <w:rFonts w:ascii="宋体" w:eastAsia="宋体" w:hAnsi="宋体"/>
          <w:sz w:val="24"/>
          <w:szCs w:val="24"/>
        </w:rPr>
      </w:pPr>
      <w:r>
        <w:rPr>
          <w:rFonts w:ascii="宋体" w:eastAsia="宋体" w:hAnsi="宋体" w:hint="eastAsia"/>
          <w:sz w:val="24"/>
          <w:szCs w:val="24"/>
        </w:rPr>
        <w:t>中国公共管理改革的历程</w:t>
      </w:r>
    </w:p>
    <w:p w:rsidR="00CB4755" w:rsidRDefault="00CB4755" w:rsidP="004C3224">
      <w:pPr>
        <w:tabs>
          <w:tab w:val="left" w:pos="420"/>
        </w:tabs>
        <w:spacing w:line="460" w:lineRule="exact"/>
        <w:rPr>
          <w:rFonts w:ascii="宋体" w:eastAsia="宋体" w:hAnsi="宋体"/>
          <w:sz w:val="24"/>
          <w:szCs w:val="24"/>
        </w:rPr>
      </w:pPr>
      <w:r>
        <w:rPr>
          <w:rFonts w:ascii="宋体" w:eastAsia="宋体" w:hAnsi="宋体" w:hint="eastAsia"/>
          <w:sz w:val="24"/>
          <w:szCs w:val="24"/>
        </w:rPr>
        <w:t>中国公共管理改革的特征</w:t>
      </w:r>
    </w:p>
    <w:p w:rsidR="00CB4755" w:rsidRDefault="00CB4755" w:rsidP="004C3224">
      <w:pPr>
        <w:tabs>
          <w:tab w:val="left" w:pos="420"/>
        </w:tabs>
        <w:spacing w:line="460" w:lineRule="exact"/>
        <w:rPr>
          <w:rFonts w:ascii="宋体" w:eastAsia="宋体" w:hAnsi="宋体"/>
          <w:sz w:val="24"/>
          <w:szCs w:val="24"/>
        </w:rPr>
      </w:pPr>
      <w:r>
        <w:rPr>
          <w:rFonts w:ascii="宋体" w:eastAsia="宋体" w:hAnsi="宋体" w:hint="eastAsia"/>
          <w:sz w:val="24"/>
          <w:szCs w:val="24"/>
        </w:rPr>
        <w:t>中国公共管理改革的问题</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第四节</w:t>
      </w:r>
      <w:r>
        <w:rPr>
          <w:rFonts w:ascii="宋体" w:eastAsia="宋体" w:hAnsi="宋体"/>
          <w:sz w:val="24"/>
          <w:szCs w:val="24"/>
        </w:rPr>
        <w:t xml:space="preserve">  </w:t>
      </w:r>
      <w:r>
        <w:rPr>
          <w:rFonts w:ascii="宋体" w:eastAsia="宋体" w:hAnsi="宋体" w:hint="eastAsia"/>
          <w:sz w:val="24"/>
          <w:szCs w:val="24"/>
        </w:rPr>
        <w:t>公共管理的改革与发展</w:t>
      </w:r>
    </w:p>
    <w:p w:rsidR="00CB4755" w:rsidRDefault="00CB4755" w:rsidP="004C3224">
      <w:pPr>
        <w:tabs>
          <w:tab w:val="left" w:pos="420"/>
        </w:tabs>
        <w:spacing w:line="460" w:lineRule="exact"/>
        <w:rPr>
          <w:rFonts w:ascii="宋体" w:eastAsia="宋体" w:hAnsi="宋体"/>
          <w:sz w:val="24"/>
          <w:szCs w:val="24"/>
        </w:rPr>
      </w:pPr>
      <w:r>
        <w:rPr>
          <w:rFonts w:ascii="宋体" w:eastAsia="宋体" w:hAnsi="宋体" w:hint="eastAsia"/>
          <w:sz w:val="24"/>
          <w:szCs w:val="24"/>
        </w:rPr>
        <w:t>公共管理面临的挑战</w:t>
      </w:r>
    </w:p>
    <w:p w:rsidR="00CB4755" w:rsidRDefault="00CB4755" w:rsidP="004C3224">
      <w:pPr>
        <w:tabs>
          <w:tab w:val="left" w:pos="420"/>
        </w:tabs>
        <w:spacing w:line="460" w:lineRule="exact"/>
        <w:rPr>
          <w:rFonts w:ascii="宋体" w:eastAsia="宋体" w:hAnsi="宋体"/>
          <w:sz w:val="24"/>
          <w:szCs w:val="24"/>
        </w:rPr>
      </w:pPr>
      <w:r>
        <w:rPr>
          <w:rFonts w:ascii="宋体" w:eastAsia="宋体" w:hAnsi="宋体" w:hint="eastAsia"/>
          <w:sz w:val="24"/>
          <w:szCs w:val="24"/>
        </w:rPr>
        <w:t>公共管理的改革与发展</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（四）教学重点</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）公共管理改革与发展的国际经验。</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）中国公共管理改革的回顾与前瞻。</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（五）教学难点</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）公共管理改革与发展的路径选择。</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）中国公共管理改革与发展面临的挑战及应对。</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（六）建议思考题</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）分析当代西方国家政府再造的背景和原因。</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20</w:t>
      </w:r>
      <w:r>
        <w:rPr>
          <w:rFonts w:ascii="宋体" w:eastAsia="宋体" w:hAnsi="宋体" w:hint="eastAsia"/>
          <w:sz w:val="24"/>
          <w:szCs w:val="24"/>
        </w:rPr>
        <w:t>世纪</w:t>
      </w:r>
      <w:r>
        <w:rPr>
          <w:rFonts w:ascii="宋体" w:eastAsia="宋体" w:hAnsi="宋体"/>
          <w:sz w:val="24"/>
          <w:szCs w:val="24"/>
        </w:rPr>
        <w:t>80</w:t>
      </w:r>
      <w:r>
        <w:rPr>
          <w:rFonts w:ascii="宋体" w:eastAsia="宋体" w:hAnsi="宋体" w:hint="eastAsia"/>
          <w:sz w:val="24"/>
          <w:szCs w:val="24"/>
        </w:rPr>
        <w:t>年代后中国机构改革有哪些经验和教训？</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）中国政府改革的主要议程是什么？</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）理论联系实际，分析中国公共管理改革与发展面临的挑战与未来发展方向。</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（七）教学活动类型及时数安排</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本单元教学课时为</w:t>
      </w:r>
      <w:r>
        <w:rPr>
          <w:rFonts w:ascii="宋体" w:eastAsia="宋体" w:hAnsi="宋体"/>
          <w:sz w:val="24"/>
          <w:szCs w:val="24"/>
        </w:rPr>
        <w:t>3</w:t>
      </w:r>
      <w:r>
        <w:rPr>
          <w:rFonts w:ascii="宋体" w:eastAsia="宋体" w:hAnsi="宋体" w:hint="eastAsia"/>
          <w:sz w:val="24"/>
          <w:szCs w:val="24"/>
        </w:rPr>
        <w:t>课时。建议具体安排如下：</w:t>
      </w:r>
    </w:p>
    <w:p w:rsidR="00CB4755" w:rsidRDefault="00CB4755" w:rsidP="00BC5301">
      <w:pPr>
        <w:pStyle w:val="ListParagraph1"/>
        <w:numPr>
          <w:ilvl w:val="0"/>
          <w:numId w:val="118"/>
        </w:numPr>
        <w:spacing w:line="460" w:lineRule="exact"/>
        <w:ind w:firstLineChars="0"/>
        <w:rPr>
          <w:rFonts w:ascii="宋体"/>
          <w:sz w:val="24"/>
          <w:szCs w:val="24"/>
        </w:rPr>
      </w:pPr>
      <w:r>
        <w:rPr>
          <w:rFonts w:ascii="宋体" w:hAnsi="宋体" w:hint="eastAsia"/>
          <w:sz w:val="24"/>
          <w:szCs w:val="24"/>
        </w:rPr>
        <w:t>在理论讲授基础上，涉及重大理论难题，需要根据学术界研究的最新成果，深刻阐明问题，同时，采用时政材料，清楚阐述这些理论难题。</w:t>
      </w:r>
    </w:p>
    <w:p w:rsidR="00CB4755" w:rsidRDefault="00CB4755" w:rsidP="00BC5301">
      <w:pPr>
        <w:pStyle w:val="ListParagraph1"/>
        <w:numPr>
          <w:ilvl w:val="0"/>
          <w:numId w:val="118"/>
        </w:numPr>
        <w:spacing w:line="460" w:lineRule="exact"/>
        <w:ind w:firstLineChars="0"/>
        <w:rPr>
          <w:rFonts w:ascii="宋体"/>
          <w:sz w:val="24"/>
          <w:szCs w:val="24"/>
        </w:rPr>
      </w:pPr>
      <w:r>
        <w:rPr>
          <w:rFonts w:ascii="宋体" w:hAnsi="宋体" w:hint="eastAsia"/>
          <w:sz w:val="24"/>
          <w:szCs w:val="24"/>
        </w:rPr>
        <w:t>安排课堂小组讨论，引导学生采用典型国家、地区以及国内的典型案例，分析政府改革的道路选择，讨论中国政府改革的方向与路径。</w:t>
      </w:r>
    </w:p>
    <w:p w:rsidR="00CB4755" w:rsidRDefault="00CB4755" w:rsidP="00BC5301">
      <w:pPr>
        <w:pStyle w:val="ListParagraph1"/>
        <w:numPr>
          <w:ilvl w:val="0"/>
          <w:numId w:val="118"/>
        </w:numPr>
        <w:spacing w:line="460" w:lineRule="exact"/>
        <w:ind w:firstLineChars="0"/>
        <w:rPr>
          <w:rFonts w:ascii="宋体"/>
          <w:sz w:val="24"/>
          <w:szCs w:val="24"/>
        </w:rPr>
      </w:pPr>
      <w:r>
        <w:rPr>
          <w:rFonts w:ascii="宋体" w:hAnsi="宋体" w:hint="eastAsia"/>
          <w:sz w:val="24"/>
          <w:szCs w:val="24"/>
        </w:rPr>
        <w:t>分析中国行政体制改革与公共管理实践的关系，要求学生围绕这些课题撰写论文。</w:t>
      </w:r>
    </w:p>
    <w:p w:rsidR="00CB4755" w:rsidRDefault="00CB4755" w:rsidP="00BC5301">
      <w:pPr>
        <w:pStyle w:val="ListParagraph1"/>
        <w:numPr>
          <w:ilvl w:val="0"/>
          <w:numId w:val="118"/>
        </w:numPr>
        <w:spacing w:line="460" w:lineRule="exact"/>
        <w:ind w:firstLineChars="0"/>
        <w:rPr>
          <w:rFonts w:ascii="宋体"/>
          <w:sz w:val="24"/>
          <w:szCs w:val="24"/>
        </w:rPr>
      </w:pPr>
      <w:r>
        <w:rPr>
          <w:rFonts w:ascii="宋体" w:hAnsi="宋体" w:hint="eastAsia"/>
          <w:sz w:val="24"/>
          <w:szCs w:val="24"/>
        </w:rPr>
        <w:t>本单元课堂讲授：</w:t>
      </w:r>
      <w:r>
        <w:rPr>
          <w:rFonts w:ascii="宋体" w:hAnsi="宋体"/>
          <w:sz w:val="24"/>
          <w:szCs w:val="24"/>
        </w:rPr>
        <w:t>2</w:t>
      </w:r>
      <w:r>
        <w:rPr>
          <w:rFonts w:ascii="宋体" w:hAnsi="宋体" w:hint="eastAsia"/>
          <w:sz w:val="24"/>
          <w:szCs w:val="24"/>
        </w:rPr>
        <w:t>课时；课堂讨论：</w:t>
      </w:r>
      <w:r>
        <w:rPr>
          <w:rFonts w:ascii="宋体" w:hAnsi="宋体"/>
          <w:sz w:val="24"/>
          <w:szCs w:val="24"/>
        </w:rPr>
        <w:t>1</w:t>
      </w:r>
      <w:r>
        <w:rPr>
          <w:rFonts w:ascii="宋体" w:hAnsi="宋体" w:hint="eastAsia"/>
          <w:sz w:val="24"/>
          <w:szCs w:val="24"/>
        </w:rPr>
        <w:t>课时。</w:t>
      </w: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r>
        <w:rPr>
          <w:rFonts w:ascii="宋体" w:eastAsia="宋体" w:hAnsi="宋体" w:hint="eastAsia"/>
          <w:b/>
          <w:sz w:val="44"/>
          <w:szCs w:val="44"/>
        </w:rPr>
        <w:t>七、课程教学方式</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）本课程采用课堂理论阐述为主，结合典型案例分析、相关问题对策分析、课堂辩论、实地考察等方式进行。</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）作为基础理论课程，本课程不宜采取模拟教学方式。</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）不同的教学方式在本课程各单元中的分布情况详见各单元。</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）各单元理论与实践结合的专题讨论、典型案例分析或者对策讨论时，应该运用本课程专业理论和方法，运用相关资料，提供认识问题、分析问题、对策选择、解决问题的可能路径和对策选择。</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）课程主持人、助理教师在课堂讨论、典型案例分析或者对策讨论时，应该运用本课程专业理论和方法，运用相关资料，提供认识问题、分析问题、对策选择、解决问题的可能路径和对策选择。</w:t>
      </w: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r>
        <w:rPr>
          <w:rFonts w:ascii="宋体" w:eastAsia="宋体" w:hAnsi="宋体" w:hint="eastAsia"/>
          <w:b/>
          <w:sz w:val="44"/>
          <w:szCs w:val="44"/>
        </w:rPr>
        <w:t>八、课程考核形式、计分办法和结业方式</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（一）考核形式</w:t>
      </w:r>
    </w:p>
    <w:p w:rsidR="00CB4755" w:rsidRDefault="00CB4755" w:rsidP="00D26C5B">
      <w:pPr>
        <w:spacing w:line="460" w:lineRule="exact"/>
        <w:ind w:firstLineChars="200" w:firstLine="31680"/>
        <w:rPr>
          <w:rFonts w:ascii="宋体" w:eastAsia="宋体" w:hAnsi="宋体"/>
          <w:sz w:val="24"/>
          <w:szCs w:val="24"/>
        </w:rPr>
      </w:pPr>
      <w:r>
        <w:rPr>
          <w:rFonts w:ascii="宋体" w:eastAsia="宋体" w:hAnsi="宋体" w:hint="eastAsia"/>
          <w:sz w:val="24"/>
          <w:szCs w:val="24"/>
        </w:rPr>
        <w:t>本课程采取课堂讨论、案例分析报告、相关研究论文、调查分析报告等相结合的方式进行考核。</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（二）计分办法</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）考试计分：本课程采取平时作业累加计算与期末考试计分相加的方式计算考核成绩。</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）结构计分：采用平时作业</w:t>
      </w:r>
      <w:r>
        <w:rPr>
          <w:rFonts w:ascii="宋体" w:eastAsia="宋体" w:hAnsi="宋体"/>
          <w:sz w:val="24"/>
          <w:szCs w:val="24"/>
        </w:rPr>
        <w:t>+</w:t>
      </w:r>
      <w:r>
        <w:rPr>
          <w:rFonts w:ascii="宋体" w:eastAsia="宋体" w:hAnsi="宋体" w:hint="eastAsia"/>
          <w:sz w:val="24"/>
          <w:szCs w:val="24"/>
        </w:rPr>
        <w:t>课堂讨论</w:t>
      </w:r>
      <w:r>
        <w:rPr>
          <w:rFonts w:ascii="宋体" w:eastAsia="宋体" w:hAnsi="宋体"/>
          <w:sz w:val="24"/>
          <w:szCs w:val="24"/>
        </w:rPr>
        <w:t>+</w:t>
      </w:r>
      <w:r>
        <w:rPr>
          <w:rFonts w:ascii="宋体" w:eastAsia="宋体" w:hAnsi="宋体" w:hint="eastAsia"/>
          <w:sz w:val="24"/>
          <w:szCs w:val="24"/>
        </w:rPr>
        <w:t>期末考试</w:t>
      </w:r>
      <w:r>
        <w:rPr>
          <w:rFonts w:ascii="宋体" w:eastAsia="宋体" w:hAnsi="宋体"/>
          <w:sz w:val="24"/>
          <w:szCs w:val="24"/>
        </w:rPr>
        <w:t>+</w:t>
      </w:r>
      <w:r>
        <w:rPr>
          <w:rFonts w:ascii="宋体" w:eastAsia="宋体" w:hAnsi="宋体" w:hint="eastAsia"/>
          <w:sz w:val="24"/>
          <w:szCs w:val="24"/>
        </w:rPr>
        <w:t>课堂考勤的结构性比例计分方法，计算学生的最终得分。其中，</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第一，平时作业（两次，研究论文或者典型案例分析）：</w:t>
      </w:r>
      <w:r>
        <w:rPr>
          <w:rFonts w:ascii="宋体" w:eastAsia="宋体" w:hAnsi="宋体"/>
          <w:sz w:val="24"/>
          <w:szCs w:val="24"/>
        </w:rPr>
        <w:t>20%</w:t>
      </w:r>
      <w:r>
        <w:rPr>
          <w:rFonts w:ascii="宋体" w:eastAsia="宋体" w:hAnsi="宋体" w:hint="eastAsia"/>
          <w:sz w:val="24"/>
          <w:szCs w:val="24"/>
        </w:rPr>
        <w:t>。</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第二，课堂讨论（五次，提交讨论提纲，积极参与并且发言）：</w:t>
      </w:r>
      <w:r>
        <w:rPr>
          <w:rFonts w:ascii="宋体" w:eastAsia="宋体" w:hAnsi="宋体"/>
          <w:sz w:val="24"/>
          <w:szCs w:val="24"/>
        </w:rPr>
        <w:t>20%</w:t>
      </w:r>
      <w:r>
        <w:rPr>
          <w:rFonts w:ascii="宋体" w:eastAsia="宋体" w:hAnsi="宋体" w:hint="eastAsia"/>
          <w:sz w:val="24"/>
          <w:szCs w:val="24"/>
        </w:rPr>
        <w:t>。</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第三，期末考试（论文或者典型案例分析</w:t>
      </w:r>
      <w:r>
        <w:rPr>
          <w:rFonts w:ascii="宋体" w:eastAsia="宋体" w:hAnsi="宋体"/>
          <w:sz w:val="24"/>
          <w:szCs w:val="24"/>
        </w:rPr>
        <w:t>1</w:t>
      </w:r>
      <w:r>
        <w:rPr>
          <w:rFonts w:ascii="宋体" w:eastAsia="宋体" w:hAnsi="宋体" w:hint="eastAsia"/>
          <w:sz w:val="24"/>
          <w:szCs w:val="24"/>
        </w:rPr>
        <w:t>篇，不少于</w:t>
      </w:r>
      <w:r>
        <w:rPr>
          <w:rFonts w:ascii="宋体" w:eastAsia="宋体" w:hAnsi="宋体"/>
          <w:sz w:val="24"/>
          <w:szCs w:val="24"/>
        </w:rPr>
        <w:t>8000</w:t>
      </w:r>
      <w:r>
        <w:rPr>
          <w:rFonts w:ascii="宋体" w:eastAsia="宋体" w:hAnsi="宋体" w:hint="eastAsia"/>
          <w:sz w:val="24"/>
          <w:szCs w:val="24"/>
        </w:rPr>
        <w:t>字）：</w:t>
      </w:r>
      <w:r>
        <w:rPr>
          <w:rFonts w:ascii="宋体" w:eastAsia="宋体" w:hAnsi="宋体"/>
          <w:sz w:val="24"/>
          <w:szCs w:val="24"/>
        </w:rPr>
        <w:t>50%</w:t>
      </w:r>
      <w:r>
        <w:rPr>
          <w:rFonts w:ascii="宋体" w:eastAsia="宋体" w:hAnsi="宋体" w:hint="eastAsia"/>
          <w:sz w:val="24"/>
          <w:szCs w:val="24"/>
        </w:rPr>
        <w:t>。</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第四，课堂考勤：</w:t>
      </w:r>
      <w:r>
        <w:rPr>
          <w:rFonts w:ascii="宋体" w:eastAsia="宋体" w:hAnsi="宋体"/>
          <w:sz w:val="24"/>
          <w:szCs w:val="24"/>
        </w:rPr>
        <w:t>10%</w:t>
      </w:r>
      <w:r>
        <w:rPr>
          <w:rFonts w:ascii="宋体" w:eastAsia="宋体" w:hAnsi="宋体" w:hint="eastAsia"/>
          <w:sz w:val="24"/>
          <w:szCs w:val="24"/>
        </w:rPr>
        <w:t>。</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（三）结业方式</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本课程采取研究论文或者案例分析报告或者调查研究报告的形式结业。</w:t>
      </w:r>
    </w:p>
    <w:p w:rsidR="00CB4755" w:rsidRDefault="00CB4755" w:rsidP="00BC5301">
      <w:pPr>
        <w:spacing w:line="460" w:lineRule="exact"/>
        <w:jc w:val="center"/>
        <w:rPr>
          <w:rFonts w:ascii="宋体" w:eastAsia="宋体" w:hAnsi="宋体"/>
          <w:b/>
          <w:sz w:val="44"/>
          <w:szCs w:val="44"/>
        </w:rPr>
      </w:pPr>
    </w:p>
    <w:p w:rsidR="00CB4755" w:rsidRDefault="00CB4755" w:rsidP="00BC5301">
      <w:pPr>
        <w:spacing w:line="460" w:lineRule="exact"/>
        <w:jc w:val="center"/>
        <w:rPr>
          <w:rFonts w:ascii="宋体" w:eastAsia="宋体" w:hAnsi="宋体"/>
          <w:b/>
          <w:sz w:val="44"/>
          <w:szCs w:val="44"/>
        </w:rPr>
      </w:pPr>
      <w:r>
        <w:rPr>
          <w:rFonts w:ascii="宋体" w:eastAsia="宋体" w:hAnsi="宋体" w:hint="eastAsia"/>
          <w:b/>
          <w:sz w:val="44"/>
          <w:szCs w:val="44"/>
        </w:rPr>
        <w:t>九、课程参考文献</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（一）本课程建议教材</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张成福，党秀云</w:t>
      </w:r>
      <w:r>
        <w:rPr>
          <w:rFonts w:ascii="宋体" w:eastAsia="宋体" w:hAnsi="宋体"/>
          <w:sz w:val="24"/>
          <w:szCs w:val="24"/>
        </w:rPr>
        <w:t>.</w:t>
      </w:r>
      <w:r>
        <w:rPr>
          <w:rFonts w:ascii="宋体" w:eastAsia="宋体" w:hAnsi="宋体" w:hint="eastAsia"/>
          <w:sz w:val="24"/>
          <w:szCs w:val="24"/>
        </w:rPr>
        <w:t>公共管理学（修订版）</w:t>
      </w:r>
      <w:r>
        <w:rPr>
          <w:rFonts w:ascii="宋体" w:eastAsia="宋体" w:hAnsi="宋体"/>
          <w:sz w:val="24"/>
          <w:szCs w:val="24"/>
        </w:rPr>
        <w:t xml:space="preserve">. </w:t>
      </w:r>
      <w:r>
        <w:rPr>
          <w:rFonts w:ascii="宋体" w:eastAsia="宋体" w:hAnsi="宋体" w:hint="eastAsia"/>
          <w:sz w:val="24"/>
          <w:szCs w:val="24"/>
        </w:rPr>
        <w:t>北京：中国人民大学出版社，</w:t>
      </w:r>
      <w:r>
        <w:rPr>
          <w:rFonts w:ascii="宋体" w:eastAsia="宋体" w:hAnsi="宋体"/>
          <w:sz w:val="24"/>
          <w:szCs w:val="24"/>
        </w:rPr>
        <w:t>2007</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陈振明主编</w:t>
      </w:r>
      <w:r>
        <w:rPr>
          <w:rFonts w:ascii="宋体" w:eastAsia="宋体" w:hAnsi="宋体"/>
          <w:sz w:val="24"/>
          <w:szCs w:val="24"/>
        </w:rPr>
        <w:t xml:space="preserve">. </w:t>
      </w:r>
      <w:r>
        <w:rPr>
          <w:rFonts w:ascii="宋体" w:eastAsia="宋体" w:hAnsi="宋体" w:hint="eastAsia"/>
          <w:sz w:val="24"/>
          <w:szCs w:val="24"/>
        </w:rPr>
        <w:t>公共管理学</w:t>
      </w:r>
      <w:r>
        <w:rPr>
          <w:rFonts w:ascii="宋体" w:eastAsia="宋体" w:hAnsi="宋体"/>
          <w:sz w:val="24"/>
          <w:szCs w:val="24"/>
        </w:rPr>
        <w:t xml:space="preserve">. </w:t>
      </w:r>
      <w:r>
        <w:rPr>
          <w:rFonts w:ascii="宋体" w:eastAsia="宋体" w:hAnsi="宋体" w:hint="eastAsia"/>
          <w:sz w:val="24"/>
          <w:szCs w:val="24"/>
        </w:rPr>
        <w:t>北京：中国人民大学出版社，</w:t>
      </w:r>
      <w:r>
        <w:rPr>
          <w:rFonts w:ascii="宋体" w:eastAsia="宋体" w:hAnsi="宋体"/>
          <w:sz w:val="24"/>
          <w:szCs w:val="24"/>
        </w:rPr>
        <w:t>2005</w:t>
      </w:r>
    </w:p>
    <w:p w:rsidR="00CB4755" w:rsidRDefault="00CB4755" w:rsidP="00BC5301">
      <w:pPr>
        <w:spacing w:line="460" w:lineRule="exact"/>
        <w:rPr>
          <w:rFonts w:ascii="宋体" w:eastAsia="宋体" w:hAnsi="宋体"/>
          <w:sz w:val="24"/>
          <w:szCs w:val="24"/>
        </w:rPr>
      </w:pPr>
      <w:r>
        <w:rPr>
          <w:rFonts w:ascii="宋体" w:eastAsia="宋体" w:hAnsi="宋体" w:hint="eastAsia"/>
          <w:sz w:val="24"/>
          <w:szCs w:val="24"/>
        </w:rPr>
        <w:t>竺乾威主编</w:t>
      </w:r>
      <w:r>
        <w:rPr>
          <w:rFonts w:ascii="宋体" w:eastAsia="宋体" w:hAnsi="宋体"/>
          <w:sz w:val="24"/>
          <w:szCs w:val="24"/>
        </w:rPr>
        <w:t xml:space="preserve">. </w:t>
      </w:r>
      <w:r>
        <w:rPr>
          <w:rFonts w:ascii="宋体" w:eastAsia="宋体" w:hAnsi="宋体" w:hint="eastAsia"/>
          <w:sz w:val="24"/>
          <w:szCs w:val="24"/>
        </w:rPr>
        <w:t>公共行政学（第三版）</w:t>
      </w:r>
      <w:r>
        <w:rPr>
          <w:rFonts w:ascii="宋体" w:eastAsia="宋体" w:hAnsi="宋体"/>
          <w:sz w:val="24"/>
          <w:szCs w:val="24"/>
        </w:rPr>
        <w:t xml:space="preserve">. </w:t>
      </w:r>
      <w:r>
        <w:rPr>
          <w:rFonts w:ascii="宋体" w:eastAsia="宋体" w:hAnsi="宋体" w:hint="eastAsia"/>
          <w:sz w:val="24"/>
          <w:szCs w:val="24"/>
        </w:rPr>
        <w:t>上海：复旦大学出版社，</w:t>
      </w:r>
      <w:r>
        <w:rPr>
          <w:rFonts w:ascii="宋体" w:eastAsia="宋体" w:hAnsi="宋体"/>
          <w:sz w:val="24"/>
          <w:szCs w:val="24"/>
        </w:rPr>
        <w:t>2008</w:t>
      </w:r>
    </w:p>
    <w:p w:rsidR="00CB4755" w:rsidRDefault="00CB4755" w:rsidP="00BC5301">
      <w:pPr>
        <w:spacing w:line="460" w:lineRule="exact"/>
        <w:rPr>
          <w:rFonts w:ascii="宋体" w:eastAsia="宋体" w:hAnsi="宋体"/>
          <w:b/>
          <w:sz w:val="36"/>
          <w:szCs w:val="36"/>
        </w:rPr>
      </w:pPr>
      <w:r>
        <w:rPr>
          <w:rFonts w:ascii="宋体" w:eastAsia="宋体" w:hAnsi="宋体" w:hint="eastAsia"/>
          <w:b/>
          <w:sz w:val="36"/>
          <w:szCs w:val="36"/>
        </w:rPr>
        <w:t>（二）本课程参考书目</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澳</w:t>
      </w:r>
      <w:r>
        <w:rPr>
          <w:rFonts w:ascii="宋体" w:eastAsia="宋体" w:hAnsi="宋体"/>
          <w:sz w:val="24"/>
          <w:szCs w:val="24"/>
        </w:rPr>
        <w:t>]</w:t>
      </w:r>
      <w:r>
        <w:rPr>
          <w:rFonts w:ascii="宋体" w:eastAsia="宋体" w:hAnsi="宋体" w:hint="eastAsia"/>
          <w:sz w:val="24"/>
          <w:szCs w:val="24"/>
        </w:rPr>
        <w:t>欧文·</w:t>
      </w:r>
      <w:r>
        <w:rPr>
          <w:rFonts w:ascii="宋体" w:eastAsia="宋体" w:hAnsi="宋体"/>
          <w:sz w:val="24"/>
          <w:szCs w:val="24"/>
        </w:rPr>
        <w:t>E</w:t>
      </w:r>
      <w:r>
        <w:rPr>
          <w:rFonts w:ascii="宋体" w:eastAsia="宋体" w:hAnsi="宋体" w:hint="eastAsia"/>
          <w:sz w:val="24"/>
          <w:szCs w:val="24"/>
        </w:rPr>
        <w:t>·休斯</w:t>
      </w:r>
      <w:r>
        <w:rPr>
          <w:rFonts w:ascii="宋体" w:eastAsia="宋体" w:hAnsi="宋体"/>
          <w:sz w:val="24"/>
          <w:szCs w:val="24"/>
        </w:rPr>
        <w:t xml:space="preserve">.  </w:t>
      </w:r>
      <w:r>
        <w:rPr>
          <w:rFonts w:ascii="宋体" w:eastAsia="宋体" w:hAnsi="宋体" w:hint="eastAsia"/>
          <w:sz w:val="24"/>
          <w:szCs w:val="24"/>
        </w:rPr>
        <w:t>公共管理导论</w:t>
      </w:r>
      <w:r>
        <w:rPr>
          <w:rFonts w:ascii="宋体" w:eastAsia="宋体" w:hAnsi="宋体"/>
          <w:sz w:val="24"/>
          <w:szCs w:val="24"/>
        </w:rPr>
        <w:t xml:space="preserve">. </w:t>
      </w:r>
      <w:r>
        <w:rPr>
          <w:rFonts w:ascii="宋体" w:eastAsia="宋体" w:hAnsi="宋体" w:hint="eastAsia"/>
          <w:sz w:val="24"/>
          <w:szCs w:val="24"/>
        </w:rPr>
        <w:t>北京：中国人民大学出版社，</w:t>
      </w:r>
      <w:r>
        <w:rPr>
          <w:rFonts w:ascii="宋体" w:eastAsia="宋体" w:hAnsi="宋体"/>
          <w:sz w:val="24"/>
          <w:szCs w:val="24"/>
        </w:rPr>
        <w:t>2007</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美</w:t>
      </w:r>
      <w:r>
        <w:rPr>
          <w:rFonts w:ascii="宋体" w:eastAsia="宋体" w:hAnsi="宋体"/>
          <w:sz w:val="24"/>
          <w:szCs w:val="24"/>
        </w:rPr>
        <w:t>]</w:t>
      </w:r>
      <w:r>
        <w:rPr>
          <w:rFonts w:ascii="宋体" w:eastAsia="宋体" w:hAnsi="宋体" w:hint="eastAsia"/>
          <w:sz w:val="24"/>
          <w:szCs w:val="24"/>
        </w:rPr>
        <w:t>戴维·</w:t>
      </w:r>
      <w:r>
        <w:rPr>
          <w:rFonts w:ascii="宋体" w:eastAsia="宋体" w:hAnsi="宋体"/>
          <w:sz w:val="24"/>
          <w:szCs w:val="24"/>
        </w:rPr>
        <w:t>H</w:t>
      </w:r>
      <w:r>
        <w:rPr>
          <w:rFonts w:ascii="宋体" w:eastAsia="宋体" w:hAnsi="宋体" w:hint="eastAsia"/>
          <w:sz w:val="24"/>
          <w:szCs w:val="24"/>
        </w:rPr>
        <w:t>·罗森布鲁姆等</w:t>
      </w:r>
      <w:r>
        <w:rPr>
          <w:rFonts w:ascii="宋体" w:eastAsia="宋体" w:hAnsi="宋体"/>
          <w:sz w:val="24"/>
          <w:szCs w:val="24"/>
        </w:rPr>
        <w:t xml:space="preserve">. </w:t>
      </w:r>
      <w:r>
        <w:rPr>
          <w:rFonts w:ascii="宋体" w:eastAsia="宋体" w:hAnsi="宋体" w:hint="eastAsia"/>
          <w:sz w:val="24"/>
          <w:szCs w:val="24"/>
        </w:rPr>
        <w:t>公共行政学：管理、政治和法律的途径</w:t>
      </w:r>
      <w:r>
        <w:rPr>
          <w:rFonts w:ascii="宋体" w:eastAsia="宋体" w:hAnsi="宋体"/>
          <w:sz w:val="24"/>
          <w:szCs w:val="24"/>
        </w:rPr>
        <w:t xml:space="preserve">. </w:t>
      </w:r>
      <w:r>
        <w:rPr>
          <w:rFonts w:ascii="宋体" w:eastAsia="宋体" w:hAnsi="宋体" w:hint="eastAsia"/>
          <w:sz w:val="24"/>
          <w:szCs w:val="24"/>
        </w:rPr>
        <w:t>北京：中国人民大学出版社，</w:t>
      </w:r>
      <w:r>
        <w:rPr>
          <w:rFonts w:ascii="宋体" w:eastAsia="宋体" w:hAnsi="宋体"/>
          <w:sz w:val="24"/>
          <w:szCs w:val="24"/>
        </w:rPr>
        <w:t>2002</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美</w:t>
      </w:r>
      <w:r>
        <w:rPr>
          <w:rFonts w:ascii="宋体" w:eastAsia="宋体" w:hAnsi="宋体"/>
          <w:sz w:val="24"/>
          <w:szCs w:val="24"/>
        </w:rPr>
        <w:t>] H</w:t>
      </w:r>
      <w:r>
        <w:rPr>
          <w:rFonts w:ascii="宋体" w:eastAsia="宋体" w:hAnsi="宋体" w:hint="eastAsia"/>
          <w:sz w:val="24"/>
          <w:szCs w:val="24"/>
        </w:rPr>
        <w:t>·乔治·弗里德里克森</w:t>
      </w:r>
      <w:r>
        <w:rPr>
          <w:rFonts w:ascii="宋体" w:eastAsia="宋体" w:hAnsi="宋体"/>
          <w:sz w:val="24"/>
          <w:szCs w:val="24"/>
        </w:rPr>
        <w:t xml:space="preserve">. </w:t>
      </w:r>
      <w:r>
        <w:rPr>
          <w:rFonts w:ascii="宋体" w:eastAsia="宋体" w:hAnsi="宋体" w:hint="eastAsia"/>
          <w:sz w:val="24"/>
          <w:szCs w:val="24"/>
        </w:rPr>
        <w:t>新公共行政</w:t>
      </w:r>
      <w:r>
        <w:rPr>
          <w:rFonts w:ascii="宋体" w:eastAsia="宋体" w:hAnsi="宋体"/>
          <w:sz w:val="24"/>
          <w:szCs w:val="24"/>
        </w:rPr>
        <w:t xml:space="preserve">. </w:t>
      </w:r>
      <w:r>
        <w:rPr>
          <w:rFonts w:ascii="宋体" w:eastAsia="宋体" w:hAnsi="宋体" w:hint="eastAsia"/>
          <w:sz w:val="24"/>
          <w:szCs w:val="24"/>
        </w:rPr>
        <w:t>北京：中国人民大学出版社，</w:t>
      </w:r>
      <w:r>
        <w:rPr>
          <w:rFonts w:ascii="宋体" w:eastAsia="宋体" w:hAnsi="宋体"/>
          <w:sz w:val="24"/>
          <w:szCs w:val="24"/>
        </w:rPr>
        <w:t>2011</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美</w:t>
      </w:r>
      <w:r>
        <w:rPr>
          <w:rFonts w:ascii="宋体" w:eastAsia="宋体" w:hAnsi="宋体"/>
          <w:sz w:val="24"/>
          <w:szCs w:val="24"/>
        </w:rPr>
        <w:t>]</w:t>
      </w:r>
      <w:r>
        <w:rPr>
          <w:rFonts w:ascii="宋体" w:eastAsia="宋体" w:hAnsi="宋体" w:hint="eastAsia"/>
          <w:sz w:val="24"/>
          <w:szCs w:val="24"/>
        </w:rPr>
        <w:t>格罗弗·斯塔林</w:t>
      </w:r>
      <w:r>
        <w:rPr>
          <w:rFonts w:ascii="宋体" w:eastAsia="宋体" w:hAnsi="宋体"/>
          <w:sz w:val="24"/>
          <w:szCs w:val="24"/>
        </w:rPr>
        <w:t xml:space="preserve">. </w:t>
      </w:r>
      <w:r>
        <w:rPr>
          <w:rFonts w:ascii="宋体" w:eastAsia="宋体" w:hAnsi="宋体" w:hint="eastAsia"/>
          <w:sz w:val="24"/>
          <w:szCs w:val="24"/>
        </w:rPr>
        <w:t>公共部门管理</w:t>
      </w:r>
      <w:r>
        <w:rPr>
          <w:rFonts w:ascii="宋体" w:eastAsia="宋体" w:hAnsi="宋体"/>
          <w:sz w:val="24"/>
          <w:szCs w:val="24"/>
        </w:rPr>
        <w:t xml:space="preserve">. </w:t>
      </w:r>
      <w:r>
        <w:rPr>
          <w:rFonts w:ascii="宋体" w:eastAsia="宋体" w:hAnsi="宋体" w:hint="eastAsia"/>
          <w:sz w:val="24"/>
          <w:szCs w:val="24"/>
        </w:rPr>
        <w:t>北京：中国人民大学出版社，</w:t>
      </w:r>
      <w:r>
        <w:rPr>
          <w:rFonts w:ascii="宋体" w:eastAsia="宋体" w:hAnsi="宋体"/>
          <w:sz w:val="24"/>
          <w:szCs w:val="24"/>
        </w:rPr>
        <w:t>2012</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美</w:t>
      </w:r>
      <w:r>
        <w:rPr>
          <w:rFonts w:ascii="宋体" w:eastAsia="宋体" w:hAnsi="宋体"/>
          <w:sz w:val="24"/>
          <w:szCs w:val="24"/>
        </w:rPr>
        <w:t>]</w:t>
      </w:r>
      <w:r>
        <w:rPr>
          <w:rFonts w:ascii="宋体" w:eastAsia="宋体" w:hAnsi="宋体" w:hint="eastAsia"/>
          <w:sz w:val="24"/>
          <w:szCs w:val="24"/>
        </w:rPr>
        <w:t>菲利普·库珀</w:t>
      </w:r>
      <w:r>
        <w:rPr>
          <w:rFonts w:ascii="宋体" w:eastAsia="宋体" w:hAnsi="宋体"/>
          <w:sz w:val="24"/>
          <w:szCs w:val="24"/>
        </w:rPr>
        <w:t xml:space="preserve">. </w:t>
      </w:r>
      <w:r>
        <w:rPr>
          <w:rFonts w:ascii="宋体" w:eastAsia="宋体" w:hAnsi="宋体" w:hint="eastAsia"/>
          <w:sz w:val="24"/>
          <w:szCs w:val="24"/>
        </w:rPr>
        <w:t>合同制治理</w:t>
      </w:r>
      <w:r>
        <w:rPr>
          <w:rFonts w:ascii="宋体" w:eastAsia="宋体" w:hAnsi="宋体"/>
          <w:sz w:val="24"/>
          <w:szCs w:val="24"/>
        </w:rPr>
        <w:t xml:space="preserve">. </w:t>
      </w:r>
      <w:r>
        <w:rPr>
          <w:rFonts w:ascii="宋体" w:eastAsia="宋体" w:hAnsi="宋体" w:hint="eastAsia"/>
          <w:sz w:val="24"/>
          <w:szCs w:val="24"/>
        </w:rPr>
        <w:t>上海：复旦大学出版社，</w:t>
      </w:r>
      <w:r>
        <w:rPr>
          <w:rFonts w:ascii="宋体" w:eastAsia="宋体" w:hAnsi="宋体"/>
          <w:sz w:val="24"/>
          <w:szCs w:val="24"/>
        </w:rPr>
        <w:t>2007</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美</w:t>
      </w:r>
      <w:r>
        <w:rPr>
          <w:rFonts w:ascii="宋体" w:eastAsia="宋体" w:hAnsi="宋体"/>
          <w:sz w:val="24"/>
          <w:szCs w:val="24"/>
        </w:rPr>
        <w:t>] B</w:t>
      </w:r>
      <w:r>
        <w:rPr>
          <w:rFonts w:ascii="宋体" w:eastAsia="宋体" w:hAnsi="宋体" w:hint="eastAsia"/>
          <w:sz w:val="24"/>
          <w:szCs w:val="24"/>
        </w:rPr>
        <w:t>·盖伊·彼得斯</w:t>
      </w:r>
      <w:r>
        <w:rPr>
          <w:rFonts w:ascii="宋体" w:eastAsia="宋体" w:hAnsi="宋体"/>
          <w:sz w:val="24"/>
          <w:szCs w:val="24"/>
        </w:rPr>
        <w:t xml:space="preserve">. </w:t>
      </w:r>
      <w:r>
        <w:rPr>
          <w:rFonts w:ascii="宋体" w:eastAsia="宋体" w:hAnsi="宋体" w:hint="eastAsia"/>
          <w:sz w:val="24"/>
          <w:szCs w:val="24"/>
        </w:rPr>
        <w:t>政府未来的治理模式</w:t>
      </w:r>
      <w:r>
        <w:rPr>
          <w:rFonts w:ascii="宋体" w:eastAsia="宋体" w:hAnsi="宋体"/>
          <w:sz w:val="24"/>
          <w:szCs w:val="24"/>
        </w:rPr>
        <w:t xml:space="preserve">. </w:t>
      </w:r>
      <w:r>
        <w:rPr>
          <w:rFonts w:ascii="宋体" w:eastAsia="宋体" w:hAnsi="宋体" w:hint="eastAsia"/>
          <w:sz w:val="24"/>
          <w:szCs w:val="24"/>
        </w:rPr>
        <w:t>北京：中国人民大学出版社，</w:t>
      </w:r>
      <w:r>
        <w:rPr>
          <w:rFonts w:ascii="宋体" w:eastAsia="宋体" w:hAnsi="宋体"/>
          <w:sz w:val="24"/>
          <w:szCs w:val="24"/>
        </w:rPr>
        <w:t>2013</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美</w:t>
      </w:r>
      <w:r>
        <w:rPr>
          <w:rFonts w:ascii="宋体" w:eastAsia="宋体" w:hAnsi="宋体"/>
          <w:sz w:val="24"/>
          <w:szCs w:val="24"/>
        </w:rPr>
        <w:t>] E.S.</w:t>
      </w:r>
      <w:r>
        <w:rPr>
          <w:rFonts w:ascii="宋体" w:eastAsia="宋体" w:hAnsi="宋体" w:hint="eastAsia"/>
          <w:sz w:val="24"/>
          <w:szCs w:val="24"/>
        </w:rPr>
        <w:t>萨瓦斯</w:t>
      </w:r>
      <w:r>
        <w:rPr>
          <w:rFonts w:ascii="宋体" w:eastAsia="宋体" w:hAnsi="宋体"/>
          <w:sz w:val="24"/>
          <w:szCs w:val="24"/>
        </w:rPr>
        <w:t xml:space="preserve">. </w:t>
      </w:r>
      <w:r>
        <w:rPr>
          <w:rFonts w:ascii="宋体" w:eastAsia="宋体" w:hAnsi="宋体" w:hint="eastAsia"/>
          <w:sz w:val="24"/>
          <w:szCs w:val="24"/>
        </w:rPr>
        <w:t>民营化与公共部门的伙伴关系</w:t>
      </w:r>
      <w:r>
        <w:rPr>
          <w:rFonts w:ascii="宋体" w:eastAsia="宋体" w:hAnsi="宋体"/>
          <w:sz w:val="24"/>
          <w:szCs w:val="24"/>
        </w:rPr>
        <w:t xml:space="preserve">. </w:t>
      </w:r>
      <w:r>
        <w:rPr>
          <w:rFonts w:ascii="宋体" w:eastAsia="宋体" w:hAnsi="宋体" w:hint="eastAsia"/>
          <w:sz w:val="24"/>
          <w:szCs w:val="24"/>
        </w:rPr>
        <w:t>北京：中国人民大学出版社，</w:t>
      </w:r>
      <w:r>
        <w:rPr>
          <w:rFonts w:ascii="宋体" w:eastAsia="宋体" w:hAnsi="宋体"/>
          <w:sz w:val="24"/>
          <w:szCs w:val="24"/>
        </w:rPr>
        <w:t>2002</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美</w:t>
      </w:r>
      <w:r>
        <w:rPr>
          <w:rFonts w:ascii="宋体" w:eastAsia="宋体" w:hAnsi="宋体"/>
          <w:sz w:val="24"/>
          <w:szCs w:val="24"/>
        </w:rPr>
        <w:t>]</w:t>
      </w:r>
      <w:r>
        <w:rPr>
          <w:rFonts w:ascii="宋体" w:eastAsia="宋体" w:hAnsi="宋体" w:hint="eastAsia"/>
          <w:sz w:val="24"/>
          <w:szCs w:val="24"/>
        </w:rPr>
        <w:t>理查德·</w:t>
      </w:r>
      <w:r>
        <w:rPr>
          <w:rFonts w:ascii="宋体" w:eastAsia="宋体" w:hAnsi="宋体"/>
          <w:sz w:val="24"/>
          <w:szCs w:val="24"/>
        </w:rPr>
        <w:t>C</w:t>
      </w:r>
      <w:r>
        <w:rPr>
          <w:rFonts w:ascii="宋体" w:eastAsia="宋体" w:hAnsi="宋体" w:hint="eastAsia"/>
          <w:sz w:val="24"/>
          <w:szCs w:val="24"/>
        </w:rPr>
        <w:t>·博克斯</w:t>
      </w:r>
      <w:r>
        <w:rPr>
          <w:rFonts w:ascii="宋体" w:eastAsia="宋体" w:hAnsi="宋体"/>
          <w:sz w:val="24"/>
          <w:szCs w:val="24"/>
        </w:rPr>
        <w:t xml:space="preserve">. </w:t>
      </w:r>
      <w:r>
        <w:rPr>
          <w:rFonts w:ascii="宋体" w:eastAsia="宋体" w:hAnsi="宋体" w:hint="eastAsia"/>
          <w:sz w:val="24"/>
          <w:szCs w:val="24"/>
        </w:rPr>
        <w:t>公民治理：引领</w:t>
      </w:r>
      <w:r>
        <w:rPr>
          <w:rFonts w:ascii="宋体" w:eastAsia="宋体" w:hAnsi="宋体"/>
          <w:sz w:val="24"/>
          <w:szCs w:val="24"/>
        </w:rPr>
        <w:t>21</w:t>
      </w:r>
      <w:r>
        <w:rPr>
          <w:rFonts w:ascii="宋体" w:eastAsia="宋体" w:hAnsi="宋体" w:hint="eastAsia"/>
          <w:sz w:val="24"/>
          <w:szCs w:val="24"/>
        </w:rPr>
        <w:t>世纪的美国社区</w:t>
      </w:r>
      <w:r>
        <w:rPr>
          <w:rFonts w:ascii="宋体" w:eastAsia="宋体" w:hAnsi="宋体"/>
          <w:sz w:val="24"/>
          <w:szCs w:val="24"/>
        </w:rPr>
        <w:t xml:space="preserve">. </w:t>
      </w:r>
      <w:r>
        <w:rPr>
          <w:rFonts w:ascii="宋体" w:eastAsia="宋体" w:hAnsi="宋体" w:hint="eastAsia"/>
          <w:sz w:val="24"/>
          <w:szCs w:val="24"/>
        </w:rPr>
        <w:t>北京：中国人民大学出版社，</w:t>
      </w:r>
      <w:r>
        <w:rPr>
          <w:rFonts w:ascii="宋体" w:eastAsia="宋体" w:hAnsi="宋体"/>
          <w:sz w:val="24"/>
          <w:szCs w:val="24"/>
        </w:rPr>
        <w:t>2005</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美</w:t>
      </w:r>
      <w:r>
        <w:rPr>
          <w:rFonts w:ascii="宋体" w:eastAsia="宋体" w:hAnsi="宋体"/>
          <w:sz w:val="24"/>
          <w:szCs w:val="24"/>
        </w:rPr>
        <w:t>]</w:t>
      </w:r>
      <w:r>
        <w:rPr>
          <w:rFonts w:ascii="宋体" w:eastAsia="宋体" w:hAnsi="宋体" w:hint="eastAsia"/>
          <w:sz w:val="24"/>
          <w:szCs w:val="24"/>
        </w:rPr>
        <w:t>保罗·</w:t>
      </w:r>
      <w:r>
        <w:rPr>
          <w:rFonts w:ascii="宋体" w:eastAsia="宋体" w:hAnsi="宋体"/>
          <w:sz w:val="24"/>
          <w:szCs w:val="24"/>
        </w:rPr>
        <w:t>C</w:t>
      </w:r>
      <w:r>
        <w:rPr>
          <w:rFonts w:ascii="宋体" w:eastAsia="宋体" w:hAnsi="宋体" w:hint="eastAsia"/>
          <w:sz w:val="24"/>
          <w:szCs w:val="24"/>
        </w:rPr>
        <w:t>·莱特</w:t>
      </w:r>
      <w:r>
        <w:rPr>
          <w:rFonts w:ascii="宋体" w:eastAsia="宋体" w:hAnsi="宋体"/>
          <w:sz w:val="24"/>
          <w:szCs w:val="24"/>
        </w:rPr>
        <w:t xml:space="preserve">. </w:t>
      </w:r>
      <w:r>
        <w:rPr>
          <w:rFonts w:ascii="宋体" w:eastAsia="宋体" w:hAnsi="宋体" w:hint="eastAsia"/>
          <w:sz w:val="24"/>
          <w:szCs w:val="24"/>
        </w:rPr>
        <w:t>持续创新：打造自发创新的政府和非营利组织</w:t>
      </w:r>
      <w:r>
        <w:rPr>
          <w:rFonts w:ascii="宋体" w:eastAsia="宋体" w:hAnsi="宋体"/>
          <w:sz w:val="24"/>
          <w:szCs w:val="24"/>
        </w:rPr>
        <w:t xml:space="preserve">. </w:t>
      </w:r>
      <w:r>
        <w:rPr>
          <w:rFonts w:ascii="宋体" w:eastAsia="宋体" w:hAnsi="宋体" w:hint="eastAsia"/>
          <w:sz w:val="24"/>
          <w:szCs w:val="24"/>
        </w:rPr>
        <w:t>北京：中国人民大学出版社，</w:t>
      </w:r>
      <w:r>
        <w:rPr>
          <w:rFonts w:ascii="宋体" w:eastAsia="宋体" w:hAnsi="宋体"/>
          <w:sz w:val="24"/>
          <w:szCs w:val="24"/>
        </w:rPr>
        <w:t>2004</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美</w:t>
      </w:r>
      <w:r>
        <w:rPr>
          <w:rFonts w:ascii="宋体" w:eastAsia="宋体" w:hAnsi="宋体"/>
          <w:sz w:val="24"/>
          <w:szCs w:val="24"/>
        </w:rPr>
        <w:t>]</w:t>
      </w:r>
      <w:r>
        <w:rPr>
          <w:rFonts w:ascii="宋体" w:eastAsia="宋体" w:hAnsi="宋体" w:hint="eastAsia"/>
          <w:sz w:val="24"/>
          <w:szCs w:val="24"/>
        </w:rPr>
        <w:t>麦克尔·巴泽雷</w:t>
      </w:r>
      <w:r>
        <w:rPr>
          <w:rFonts w:ascii="宋体" w:eastAsia="宋体" w:hAnsi="宋体"/>
          <w:sz w:val="24"/>
          <w:szCs w:val="24"/>
        </w:rPr>
        <w:t xml:space="preserve">. </w:t>
      </w:r>
      <w:r>
        <w:rPr>
          <w:rFonts w:ascii="宋体" w:eastAsia="宋体" w:hAnsi="宋体" w:hint="eastAsia"/>
          <w:sz w:val="24"/>
          <w:szCs w:val="24"/>
        </w:rPr>
        <w:t>突破官僚制：政府管理的新愿景</w:t>
      </w:r>
      <w:r>
        <w:rPr>
          <w:rFonts w:ascii="宋体" w:eastAsia="宋体" w:hAnsi="宋体"/>
          <w:sz w:val="24"/>
          <w:szCs w:val="24"/>
        </w:rPr>
        <w:t xml:space="preserve">. </w:t>
      </w:r>
      <w:r>
        <w:rPr>
          <w:rFonts w:ascii="宋体" w:eastAsia="宋体" w:hAnsi="宋体" w:hint="eastAsia"/>
          <w:sz w:val="24"/>
          <w:szCs w:val="24"/>
        </w:rPr>
        <w:t>北京：中国人民大学出版社，</w:t>
      </w:r>
      <w:r>
        <w:rPr>
          <w:rFonts w:ascii="宋体" w:eastAsia="宋体" w:hAnsi="宋体"/>
          <w:sz w:val="24"/>
          <w:szCs w:val="24"/>
        </w:rPr>
        <w:t>2002</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美</w:t>
      </w:r>
      <w:r>
        <w:rPr>
          <w:rFonts w:ascii="宋体" w:eastAsia="宋体" w:hAnsi="宋体"/>
          <w:sz w:val="24"/>
          <w:szCs w:val="24"/>
        </w:rPr>
        <w:t>]</w:t>
      </w:r>
      <w:r>
        <w:rPr>
          <w:rFonts w:ascii="宋体" w:eastAsia="宋体" w:hAnsi="宋体" w:hint="eastAsia"/>
          <w:sz w:val="24"/>
          <w:szCs w:val="24"/>
        </w:rPr>
        <w:t>海尔·</w:t>
      </w:r>
      <w:r>
        <w:rPr>
          <w:rFonts w:ascii="宋体" w:eastAsia="宋体" w:hAnsi="宋体"/>
          <w:sz w:val="24"/>
          <w:szCs w:val="24"/>
        </w:rPr>
        <w:t>G</w:t>
      </w:r>
      <w:r>
        <w:rPr>
          <w:rFonts w:ascii="宋体" w:eastAsia="宋体" w:hAnsi="宋体" w:hint="eastAsia"/>
          <w:sz w:val="24"/>
          <w:szCs w:val="24"/>
        </w:rPr>
        <w:t>·瑞尼</w:t>
      </w:r>
      <w:r>
        <w:rPr>
          <w:rFonts w:ascii="宋体" w:eastAsia="宋体" w:hAnsi="宋体"/>
          <w:sz w:val="24"/>
          <w:szCs w:val="24"/>
        </w:rPr>
        <w:t xml:space="preserve">. </w:t>
      </w:r>
      <w:r>
        <w:rPr>
          <w:rFonts w:ascii="宋体" w:eastAsia="宋体" w:hAnsi="宋体" w:hint="eastAsia"/>
          <w:sz w:val="24"/>
          <w:szCs w:val="24"/>
        </w:rPr>
        <w:t>理解和管理公共组织</w:t>
      </w:r>
      <w:r>
        <w:rPr>
          <w:rFonts w:ascii="宋体" w:eastAsia="宋体" w:hAnsi="宋体"/>
          <w:sz w:val="24"/>
          <w:szCs w:val="24"/>
        </w:rPr>
        <w:t xml:space="preserve">. </w:t>
      </w:r>
      <w:r>
        <w:rPr>
          <w:rFonts w:ascii="宋体" w:eastAsia="宋体" w:hAnsi="宋体" w:hint="eastAsia"/>
          <w:sz w:val="24"/>
          <w:szCs w:val="24"/>
        </w:rPr>
        <w:t>北京：清华大学出版社，</w:t>
      </w:r>
      <w:r>
        <w:rPr>
          <w:rFonts w:ascii="宋体" w:eastAsia="宋体" w:hAnsi="宋体"/>
          <w:sz w:val="24"/>
          <w:szCs w:val="24"/>
        </w:rPr>
        <w:t>2002</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美</w:t>
      </w:r>
      <w:r>
        <w:rPr>
          <w:rFonts w:ascii="宋体" w:eastAsia="宋体" w:hAnsi="宋体"/>
          <w:sz w:val="24"/>
          <w:szCs w:val="24"/>
        </w:rPr>
        <w:t>]</w:t>
      </w:r>
      <w:r>
        <w:rPr>
          <w:rFonts w:ascii="宋体" w:eastAsia="宋体" w:hAnsi="宋体" w:hint="eastAsia"/>
          <w:sz w:val="24"/>
          <w:szCs w:val="24"/>
        </w:rPr>
        <w:t>理查德·</w:t>
      </w:r>
      <w:r>
        <w:rPr>
          <w:rFonts w:ascii="宋体" w:eastAsia="宋体" w:hAnsi="宋体"/>
          <w:sz w:val="24"/>
          <w:szCs w:val="24"/>
        </w:rPr>
        <w:t>H</w:t>
      </w:r>
      <w:r>
        <w:rPr>
          <w:rFonts w:ascii="宋体" w:eastAsia="宋体" w:hAnsi="宋体" w:hint="eastAsia"/>
          <w:sz w:val="24"/>
          <w:szCs w:val="24"/>
        </w:rPr>
        <w:t>·霍尔</w:t>
      </w:r>
      <w:r>
        <w:rPr>
          <w:rFonts w:ascii="宋体" w:eastAsia="宋体" w:hAnsi="宋体"/>
          <w:sz w:val="24"/>
          <w:szCs w:val="24"/>
        </w:rPr>
        <w:t xml:space="preserve">. </w:t>
      </w:r>
      <w:r>
        <w:rPr>
          <w:rFonts w:ascii="宋体" w:eastAsia="宋体" w:hAnsi="宋体" w:hint="eastAsia"/>
          <w:sz w:val="24"/>
          <w:szCs w:val="24"/>
        </w:rPr>
        <w:t>组织：结构、过程及结果</w:t>
      </w:r>
      <w:r>
        <w:rPr>
          <w:rFonts w:ascii="宋体" w:eastAsia="宋体" w:hAnsi="宋体"/>
          <w:sz w:val="24"/>
          <w:szCs w:val="24"/>
        </w:rPr>
        <w:t xml:space="preserve">. </w:t>
      </w:r>
      <w:r>
        <w:rPr>
          <w:rFonts w:ascii="宋体" w:eastAsia="宋体" w:hAnsi="宋体" w:hint="eastAsia"/>
          <w:sz w:val="24"/>
          <w:szCs w:val="24"/>
        </w:rPr>
        <w:t>上海：上海财经大学出版社，</w:t>
      </w:r>
      <w:r>
        <w:rPr>
          <w:rFonts w:ascii="宋体" w:eastAsia="宋体" w:hAnsi="宋体"/>
          <w:sz w:val="24"/>
          <w:szCs w:val="24"/>
        </w:rPr>
        <w:t>2003</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美</w:t>
      </w:r>
      <w:r>
        <w:rPr>
          <w:rFonts w:ascii="宋体" w:eastAsia="宋体" w:hAnsi="宋体"/>
          <w:sz w:val="24"/>
          <w:szCs w:val="24"/>
        </w:rPr>
        <w:t>]</w:t>
      </w:r>
      <w:r>
        <w:rPr>
          <w:rFonts w:ascii="宋体" w:eastAsia="宋体" w:hAnsi="宋体" w:hint="eastAsia"/>
          <w:sz w:val="24"/>
          <w:szCs w:val="24"/>
        </w:rPr>
        <w:t>罗伯特·</w:t>
      </w:r>
      <w:r>
        <w:rPr>
          <w:rFonts w:ascii="宋体" w:eastAsia="宋体" w:hAnsi="宋体"/>
          <w:sz w:val="24"/>
          <w:szCs w:val="24"/>
        </w:rPr>
        <w:t>B</w:t>
      </w:r>
      <w:r>
        <w:rPr>
          <w:rFonts w:ascii="宋体" w:eastAsia="宋体" w:hAnsi="宋体" w:hint="eastAsia"/>
          <w:sz w:val="24"/>
          <w:szCs w:val="24"/>
        </w:rPr>
        <w:t>·登哈特</w:t>
      </w:r>
      <w:r>
        <w:rPr>
          <w:rFonts w:ascii="宋体" w:eastAsia="宋体" w:hAnsi="宋体"/>
          <w:sz w:val="24"/>
          <w:szCs w:val="24"/>
        </w:rPr>
        <w:t xml:space="preserve">. </w:t>
      </w:r>
      <w:r>
        <w:rPr>
          <w:rFonts w:ascii="宋体" w:eastAsia="宋体" w:hAnsi="宋体" w:hint="eastAsia"/>
          <w:sz w:val="24"/>
          <w:szCs w:val="24"/>
        </w:rPr>
        <w:t>公共组织理论</w:t>
      </w:r>
      <w:r>
        <w:rPr>
          <w:rFonts w:ascii="宋体" w:eastAsia="宋体" w:hAnsi="宋体"/>
          <w:sz w:val="24"/>
          <w:szCs w:val="24"/>
        </w:rPr>
        <w:t xml:space="preserve">. </w:t>
      </w:r>
      <w:r>
        <w:rPr>
          <w:rFonts w:ascii="宋体" w:eastAsia="宋体" w:hAnsi="宋体" w:hint="eastAsia"/>
          <w:sz w:val="24"/>
          <w:szCs w:val="24"/>
        </w:rPr>
        <w:t>北京：中国人民大学出版社，</w:t>
      </w:r>
      <w:r>
        <w:rPr>
          <w:rFonts w:ascii="宋体" w:eastAsia="宋体" w:hAnsi="宋体"/>
          <w:sz w:val="24"/>
          <w:szCs w:val="24"/>
        </w:rPr>
        <w:t>2011</w:t>
      </w:r>
    </w:p>
    <w:p w:rsidR="00CB4755" w:rsidRDefault="00CB4755" w:rsidP="00BC5301">
      <w:pPr>
        <w:spacing w:line="460" w:lineRule="exact"/>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美</w:t>
      </w:r>
      <w:r>
        <w:rPr>
          <w:rFonts w:ascii="宋体" w:eastAsia="宋体" w:hAnsi="宋体"/>
          <w:sz w:val="24"/>
          <w:szCs w:val="24"/>
        </w:rPr>
        <w:t>]</w:t>
      </w:r>
      <w:r>
        <w:rPr>
          <w:rFonts w:ascii="宋体" w:eastAsia="宋体" w:hAnsi="宋体" w:hint="eastAsia"/>
          <w:sz w:val="24"/>
          <w:szCs w:val="24"/>
        </w:rPr>
        <w:t>斯蒂芬·戈德史密斯，威廉·</w:t>
      </w:r>
      <w:r>
        <w:rPr>
          <w:rFonts w:ascii="宋体" w:eastAsia="宋体" w:hAnsi="宋体"/>
          <w:sz w:val="24"/>
          <w:szCs w:val="24"/>
        </w:rPr>
        <w:t>D</w:t>
      </w:r>
      <w:r>
        <w:rPr>
          <w:rFonts w:ascii="宋体" w:eastAsia="宋体" w:hAnsi="宋体" w:hint="eastAsia"/>
          <w:sz w:val="24"/>
          <w:szCs w:val="24"/>
        </w:rPr>
        <w:t>·埃格斯</w:t>
      </w:r>
      <w:r>
        <w:rPr>
          <w:rFonts w:ascii="宋体" w:eastAsia="宋体" w:hAnsi="宋体"/>
          <w:sz w:val="24"/>
          <w:szCs w:val="24"/>
        </w:rPr>
        <w:t xml:space="preserve">. </w:t>
      </w:r>
      <w:r>
        <w:rPr>
          <w:rFonts w:ascii="宋体" w:eastAsia="宋体" w:hAnsi="宋体" w:hint="eastAsia"/>
          <w:sz w:val="24"/>
          <w:szCs w:val="24"/>
        </w:rPr>
        <w:t>网络化治理</w:t>
      </w:r>
      <w:r>
        <w:rPr>
          <w:rFonts w:ascii="宋体" w:eastAsia="宋体" w:hAnsi="宋体"/>
          <w:sz w:val="24"/>
          <w:szCs w:val="24"/>
        </w:rPr>
        <w:t xml:space="preserve">. </w:t>
      </w:r>
      <w:r>
        <w:rPr>
          <w:rFonts w:ascii="宋体" w:eastAsia="宋体" w:hAnsi="宋体" w:hint="eastAsia"/>
          <w:sz w:val="24"/>
          <w:szCs w:val="24"/>
        </w:rPr>
        <w:t>北京：北京大学出版社</w:t>
      </w:r>
    </w:p>
    <w:p w:rsidR="00CB4755" w:rsidRDefault="00CB4755" w:rsidP="00BC5301">
      <w:pPr>
        <w:spacing w:line="460" w:lineRule="exact"/>
        <w:rPr>
          <w:rFonts w:ascii="宋体" w:eastAsia="宋体" w:hAnsi="宋体"/>
          <w:sz w:val="24"/>
          <w:szCs w:val="24"/>
        </w:rPr>
      </w:pPr>
    </w:p>
    <w:p w:rsidR="00CB4755" w:rsidRDefault="00CB4755" w:rsidP="00BC5301">
      <w:pPr>
        <w:spacing w:line="460" w:lineRule="exact"/>
      </w:pPr>
    </w:p>
    <w:p w:rsidR="00CB4755" w:rsidRDefault="00CB4755" w:rsidP="00BC5301">
      <w:pPr>
        <w:spacing w:line="460" w:lineRule="exact"/>
      </w:pPr>
    </w:p>
    <w:p w:rsidR="00CB4755" w:rsidRDefault="00CB4755" w:rsidP="00BC5301">
      <w:pPr>
        <w:spacing w:line="460" w:lineRule="exact"/>
      </w:pPr>
    </w:p>
    <w:p w:rsidR="00CB4755" w:rsidRDefault="00CB4755" w:rsidP="00BC5301">
      <w:pPr>
        <w:spacing w:line="460" w:lineRule="exact"/>
      </w:pPr>
    </w:p>
    <w:p w:rsidR="00CB4755" w:rsidRDefault="00CB4755" w:rsidP="00BC5301">
      <w:pPr>
        <w:spacing w:line="460" w:lineRule="exact"/>
      </w:pPr>
    </w:p>
    <w:p w:rsidR="00CB4755" w:rsidRDefault="00CB4755" w:rsidP="00BC5301">
      <w:pPr>
        <w:spacing w:line="460" w:lineRule="exact"/>
      </w:pPr>
    </w:p>
    <w:p w:rsidR="00CB4755" w:rsidRDefault="00CB4755" w:rsidP="00BC5301">
      <w:pPr>
        <w:spacing w:line="460" w:lineRule="exact"/>
      </w:pPr>
    </w:p>
    <w:p w:rsidR="00CB4755" w:rsidRDefault="00CB4755" w:rsidP="00BC5301">
      <w:pPr>
        <w:spacing w:line="460" w:lineRule="exact"/>
      </w:pPr>
    </w:p>
    <w:sectPr w:rsidR="00CB4755" w:rsidSect="00A628EB">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755" w:rsidRDefault="00CB4755" w:rsidP="00A628EB">
      <w:pPr>
        <w:spacing w:after="0"/>
      </w:pPr>
      <w:r>
        <w:separator/>
      </w:r>
    </w:p>
  </w:endnote>
  <w:endnote w:type="continuationSeparator" w:id="1">
    <w:p w:rsidR="00CB4755" w:rsidRDefault="00CB4755" w:rsidP="00A628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755" w:rsidRDefault="00CB4755">
    <w:pPr>
      <w:pStyle w:val="Footer"/>
      <w:jc w:val="center"/>
    </w:pPr>
    <w:fldSimple w:instr="PAGE   \* MERGEFORMAT">
      <w:r w:rsidRPr="00EA3658">
        <w:rPr>
          <w:noProof/>
          <w:lang w:val="zh-CN"/>
        </w:rPr>
        <w:t>1</w:t>
      </w:r>
    </w:fldSimple>
  </w:p>
  <w:p w:rsidR="00CB4755" w:rsidRDefault="00CB47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755" w:rsidRDefault="00CB4755" w:rsidP="00A628EB">
      <w:pPr>
        <w:spacing w:after="0"/>
      </w:pPr>
      <w:r>
        <w:separator/>
      </w:r>
    </w:p>
  </w:footnote>
  <w:footnote w:type="continuationSeparator" w:id="1">
    <w:p w:rsidR="00CB4755" w:rsidRDefault="00CB4755" w:rsidP="00A628E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8D4"/>
    <w:multiLevelType w:val="multilevel"/>
    <w:tmpl w:val="011108D4"/>
    <w:lvl w:ilvl="0">
      <w:start w:val="1"/>
      <w:numFmt w:val="japaneseCounting"/>
      <w:lvlText w:val="第%1节"/>
      <w:lvlJc w:val="left"/>
      <w:pPr>
        <w:ind w:left="960" w:hanging="96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4CC4037"/>
    <w:multiLevelType w:val="multilevel"/>
    <w:tmpl w:val="04CC4037"/>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
    <w:nsid w:val="0DC26B70"/>
    <w:multiLevelType w:val="multilevel"/>
    <w:tmpl w:val="0DC26B70"/>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
    <w:nsid w:val="1334723F"/>
    <w:multiLevelType w:val="multilevel"/>
    <w:tmpl w:val="1334723F"/>
    <w:lvl w:ilvl="0">
      <w:start w:val="1"/>
      <w:numFmt w:val="japaneseCounting"/>
      <w:lvlText w:val="第%1节"/>
      <w:lvlJc w:val="left"/>
      <w:pPr>
        <w:ind w:left="960" w:hanging="96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
    <w:nsid w:val="20D96089"/>
    <w:multiLevelType w:val="multilevel"/>
    <w:tmpl w:val="20D96089"/>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211E20F8"/>
    <w:multiLevelType w:val="multilevel"/>
    <w:tmpl w:val="211E20F8"/>
    <w:lvl w:ilvl="0">
      <w:start w:val="1"/>
      <w:numFmt w:val="japaneseCounting"/>
      <w:lvlText w:val="（%1）"/>
      <w:lvlJc w:val="left"/>
      <w:pPr>
        <w:ind w:left="1125" w:hanging="1125"/>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
    <w:nsid w:val="32DE2A1C"/>
    <w:multiLevelType w:val="multilevel"/>
    <w:tmpl w:val="32DE2A1C"/>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
    <w:nsid w:val="3B112E0B"/>
    <w:multiLevelType w:val="multilevel"/>
    <w:tmpl w:val="3B112E0B"/>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
    <w:nsid w:val="3FD456B7"/>
    <w:multiLevelType w:val="multilevel"/>
    <w:tmpl w:val="3FD456B7"/>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9">
    <w:nsid w:val="419060FB"/>
    <w:multiLevelType w:val="multilevel"/>
    <w:tmpl w:val="419060FB"/>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0">
    <w:nsid w:val="426B4F06"/>
    <w:multiLevelType w:val="multilevel"/>
    <w:tmpl w:val="426B4F06"/>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1">
    <w:nsid w:val="4F203552"/>
    <w:multiLevelType w:val="multilevel"/>
    <w:tmpl w:val="4F203552"/>
    <w:lvl w:ilvl="0">
      <w:start w:val="1"/>
      <w:numFmt w:val="japaneseCounting"/>
      <w:lvlText w:val="（%1）"/>
      <w:lvlJc w:val="left"/>
      <w:pPr>
        <w:ind w:left="1125" w:hanging="1125"/>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2">
    <w:nsid w:val="51840A4F"/>
    <w:multiLevelType w:val="multilevel"/>
    <w:tmpl w:val="51840A4F"/>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3">
    <w:nsid w:val="556539BC"/>
    <w:multiLevelType w:val="multilevel"/>
    <w:tmpl w:val="556539BC"/>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4">
    <w:nsid w:val="55EB5920"/>
    <w:multiLevelType w:val="multilevel"/>
    <w:tmpl w:val="55EB5920"/>
    <w:lvl w:ilvl="0">
      <w:start w:val="1"/>
      <w:numFmt w:val="japaneseCounting"/>
      <w:lvlText w:val="（%1）"/>
      <w:lvlJc w:val="left"/>
      <w:pPr>
        <w:ind w:left="1125" w:hanging="1125"/>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5">
    <w:nsid w:val="57037246"/>
    <w:multiLevelType w:val="singleLevel"/>
    <w:tmpl w:val="57037246"/>
    <w:lvl w:ilvl="0">
      <w:start w:val="1"/>
      <w:numFmt w:val="bullet"/>
      <w:lvlText w:val=""/>
      <w:lvlJc w:val="left"/>
      <w:pPr>
        <w:tabs>
          <w:tab w:val="left" w:pos="420"/>
        </w:tabs>
        <w:ind w:left="420" w:hanging="420"/>
      </w:pPr>
      <w:rPr>
        <w:rFonts w:ascii="Wingdings" w:hAnsi="Wingdings" w:hint="default"/>
      </w:rPr>
    </w:lvl>
  </w:abstractNum>
  <w:abstractNum w:abstractNumId="16">
    <w:nsid w:val="5703728D"/>
    <w:multiLevelType w:val="singleLevel"/>
    <w:tmpl w:val="5703728D"/>
    <w:lvl w:ilvl="0">
      <w:start w:val="2"/>
      <w:numFmt w:val="chineseCounting"/>
      <w:suff w:val="space"/>
      <w:lvlText w:val="第%1节"/>
      <w:lvlJc w:val="left"/>
      <w:rPr>
        <w:rFonts w:cs="Times New Roman"/>
      </w:rPr>
    </w:lvl>
  </w:abstractNum>
  <w:abstractNum w:abstractNumId="17">
    <w:nsid w:val="570372A3"/>
    <w:multiLevelType w:val="singleLevel"/>
    <w:tmpl w:val="570372A3"/>
    <w:lvl w:ilvl="0">
      <w:start w:val="1"/>
      <w:numFmt w:val="bullet"/>
      <w:lvlText w:val=""/>
      <w:lvlJc w:val="left"/>
      <w:pPr>
        <w:tabs>
          <w:tab w:val="left" w:pos="420"/>
        </w:tabs>
        <w:ind w:left="420" w:hanging="420"/>
      </w:pPr>
      <w:rPr>
        <w:rFonts w:ascii="Wingdings" w:hAnsi="Wingdings" w:hint="default"/>
      </w:rPr>
    </w:lvl>
  </w:abstractNum>
  <w:abstractNum w:abstractNumId="18">
    <w:nsid w:val="57037311"/>
    <w:multiLevelType w:val="singleLevel"/>
    <w:tmpl w:val="57037311"/>
    <w:lvl w:ilvl="0">
      <w:start w:val="1"/>
      <w:numFmt w:val="bullet"/>
      <w:lvlText w:val=""/>
      <w:lvlJc w:val="left"/>
      <w:pPr>
        <w:tabs>
          <w:tab w:val="left" w:pos="420"/>
        </w:tabs>
        <w:ind w:left="420" w:hanging="420"/>
      </w:pPr>
      <w:rPr>
        <w:rFonts w:ascii="Wingdings" w:hAnsi="Wingdings" w:hint="default"/>
      </w:rPr>
    </w:lvl>
  </w:abstractNum>
  <w:abstractNum w:abstractNumId="19">
    <w:nsid w:val="5703735E"/>
    <w:multiLevelType w:val="singleLevel"/>
    <w:tmpl w:val="5703735E"/>
    <w:lvl w:ilvl="0">
      <w:start w:val="4"/>
      <w:numFmt w:val="chineseCounting"/>
      <w:suff w:val="nothing"/>
      <w:lvlText w:val="（%1）"/>
      <w:lvlJc w:val="left"/>
      <w:rPr>
        <w:rFonts w:cs="Times New Roman"/>
      </w:rPr>
    </w:lvl>
  </w:abstractNum>
  <w:abstractNum w:abstractNumId="20">
    <w:nsid w:val="5703740A"/>
    <w:multiLevelType w:val="singleLevel"/>
    <w:tmpl w:val="5703740A"/>
    <w:lvl w:ilvl="0">
      <w:start w:val="1"/>
      <w:numFmt w:val="decimal"/>
      <w:suff w:val="nothing"/>
      <w:lvlText w:val="（%1）"/>
      <w:lvlJc w:val="left"/>
      <w:rPr>
        <w:rFonts w:cs="Times New Roman"/>
      </w:rPr>
    </w:lvl>
  </w:abstractNum>
  <w:abstractNum w:abstractNumId="21">
    <w:nsid w:val="5703746E"/>
    <w:multiLevelType w:val="singleLevel"/>
    <w:tmpl w:val="5703746E"/>
    <w:lvl w:ilvl="0">
      <w:start w:val="1"/>
      <w:numFmt w:val="decimal"/>
      <w:suff w:val="nothing"/>
      <w:lvlText w:val="（%1）"/>
      <w:lvlJc w:val="left"/>
      <w:rPr>
        <w:rFonts w:cs="Times New Roman"/>
      </w:rPr>
    </w:lvl>
  </w:abstractNum>
  <w:abstractNum w:abstractNumId="22">
    <w:nsid w:val="570374CB"/>
    <w:multiLevelType w:val="singleLevel"/>
    <w:tmpl w:val="570374CB"/>
    <w:lvl w:ilvl="0">
      <w:start w:val="1"/>
      <w:numFmt w:val="decimal"/>
      <w:suff w:val="nothing"/>
      <w:lvlText w:val="（%1）"/>
      <w:lvlJc w:val="left"/>
      <w:rPr>
        <w:rFonts w:cs="Times New Roman"/>
      </w:rPr>
    </w:lvl>
  </w:abstractNum>
  <w:abstractNum w:abstractNumId="23">
    <w:nsid w:val="570382FC"/>
    <w:multiLevelType w:val="singleLevel"/>
    <w:tmpl w:val="570382FC"/>
    <w:lvl w:ilvl="0">
      <w:start w:val="1"/>
      <w:numFmt w:val="decimal"/>
      <w:suff w:val="nothing"/>
      <w:lvlText w:val="（%1）"/>
      <w:lvlJc w:val="left"/>
      <w:rPr>
        <w:rFonts w:cs="Times New Roman"/>
      </w:rPr>
    </w:lvl>
  </w:abstractNum>
  <w:abstractNum w:abstractNumId="24">
    <w:nsid w:val="57038A67"/>
    <w:multiLevelType w:val="singleLevel"/>
    <w:tmpl w:val="57038A67"/>
    <w:lvl w:ilvl="0">
      <w:start w:val="1"/>
      <w:numFmt w:val="chineseCounting"/>
      <w:suff w:val="nothing"/>
      <w:lvlText w:val="（%1）"/>
      <w:lvlJc w:val="left"/>
      <w:rPr>
        <w:rFonts w:cs="Times New Roman"/>
      </w:rPr>
    </w:lvl>
  </w:abstractNum>
  <w:abstractNum w:abstractNumId="25">
    <w:nsid w:val="57038B2B"/>
    <w:multiLevelType w:val="singleLevel"/>
    <w:tmpl w:val="57038B2B"/>
    <w:lvl w:ilvl="0">
      <w:start w:val="1"/>
      <w:numFmt w:val="decimal"/>
      <w:suff w:val="nothing"/>
      <w:lvlText w:val="（%1）"/>
      <w:lvlJc w:val="left"/>
      <w:rPr>
        <w:rFonts w:cs="Times New Roman"/>
      </w:rPr>
    </w:lvl>
  </w:abstractNum>
  <w:abstractNum w:abstractNumId="26">
    <w:nsid w:val="57038B7D"/>
    <w:multiLevelType w:val="singleLevel"/>
    <w:tmpl w:val="57038B7D"/>
    <w:lvl w:ilvl="0">
      <w:start w:val="1"/>
      <w:numFmt w:val="chineseCounting"/>
      <w:suff w:val="nothing"/>
      <w:lvlText w:val="（%1）"/>
      <w:lvlJc w:val="left"/>
      <w:rPr>
        <w:rFonts w:cs="Times New Roman"/>
      </w:rPr>
    </w:lvl>
  </w:abstractNum>
  <w:abstractNum w:abstractNumId="27">
    <w:nsid w:val="57038C19"/>
    <w:multiLevelType w:val="singleLevel"/>
    <w:tmpl w:val="57038C19"/>
    <w:lvl w:ilvl="0">
      <w:start w:val="2"/>
      <w:numFmt w:val="chineseCounting"/>
      <w:suff w:val="nothing"/>
      <w:lvlText w:val="第%1节"/>
      <w:lvlJc w:val="left"/>
      <w:rPr>
        <w:rFonts w:cs="Times New Roman"/>
      </w:rPr>
    </w:lvl>
  </w:abstractNum>
  <w:abstractNum w:abstractNumId="28">
    <w:nsid w:val="57038C7C"/>
    <w:multiLevelType w:val="singleLevel"/>
    <w:tmpl w:val="57038C7C"/>
    <w:lvl w:ilvl="0">
      <w:start w:val="1"/>
      <w:numFmt w:val="decimal"/>
      <w:suff w:val="nothing"/>
      <w:lvlText w:val="（%1）"/>
      <w:lvlJc w:val="left"/>
      <w:rPr>
        <w:rFonts w:cs="Times New Roman"/>
      </w:rPr>
    </w:lvl>
  </w:abstractNum>
  <w:abstractNum w:abstractNumId="29">
    <w:nsid w:val="57038CCC"/>
    <w:multiLevelType w:val="singleLevel"/>
    <w:tmpl w:val="57038CCC"/>
    <w:lvl w:ilvl="0">
      <w:start w:val="1"/>
      <w:numFmt w:val="decimal"/>
      <w:suff w:val="nothing"/>
      <w:lvlText w:val="（%1）"/>
      <w:lvlJc w:val="left"/>
      <w:rPr>
        <w:rFonts w:cs="Times New Roman"/>
      </w:rPr>
    </w:lvl>
  </w:abstractNum>
  <w:abstractNum w:abstractNumId="30">
    <w:nsid w:val="57038CEF"/>
    <w:multiLevelType w:val="singleLevel"/>
    <w:tmpl w:val="57038CEF"/>
    <w:lvl w:ilvl="0">
      <w:start w:val="6"/>
      <w:numFmt w:val="chineseCounting"/>
      <w:suff w:val="nothing"/>
      <w:lvlText w:val="（%1）"/>
      <w:lvlJc w:val="left"/>
      <w:rPr>
        <w:rFonts w:cs="Times New Roman"/>
      </w:rPr>
    </w:lvl>
  </w:abstractNum>
  <w:abstractNum w:abstractNumId="31">
    <w:nsid w:val="57038D06"/>
    <w:multiLevelType w:val="singleLevel"/>
    <w:tmpl w:val="57038D06"/>
    <w:lvl w:ilvl="0">
      <w:start w:val="1"/>
      <w:numFmt w:val="decimal"/>
      <w:suff w:val="nothing"/>
      <w:lvlText w:val="（%1）"/>
      <w:lvlJc w:val="left"/>
      <w:rPr>
        <w:rFonts w:cs="Times New Roman"/>
      </w:rPr>
    </w:lvl>
  </w:abstractNum>
  <w:abstractNum w:abstractNumId="32">
    <w:nsid w:val="57038DAF"/>
    <w:multiLevelType w:val="singleLevel"/>
    <w:tmpl w:val="57038DAF"/>
    <w:lvl w:ilvl="0">
      <w:start w:val="1"/>
      <w:numFmt w:val="decimal"/>
      <w:suff w:val="nothing"/>
      <w:lvlText w:val="（%1）"/>
      <w:lvlJc w:val="left"/>
      <w:rPr>
        <w:rFonts w:cs="Times New Roman"/>
      </w:rPr>
    </w:lvl>
  </w:abstractNum>
  <w:abstractNum w:abstractNumId="33">
    <w:nsid w:val="57038DD7"/>
    <w:multiLevelType w:val="singleLevel"/>
    <w:tmpl w:val="57038DD7"/>
    <w:lvl w:ilvl="0">
      <w:start w:val="1"/>
      <w:numFmt w:val="bullet"/>
      <w:lvlText w:val=""/>
      <w:lvlJc w:val="left"/>
      <w:pPr>
        <w:tabs>
          <w:tab w:val="left" w:pos="420"/>
        </w:tabs>
        <w:ind w:left="420" w:hanging="420"/>
      </w:pPr>
      <w:rPr>
        <w:rFonts w:ascii="Wingdings" w:hAnsi="Wingdings" w:hint="default"/>
      </w:rPr>
    </w:lvl>
  </w:abstractNum>
  <w:abstractNum w:abstractNumId="34">
    <w:nsid w:val="57038E0E"/>
    <w:multiLevelType w:val="singleLevel"/>
    <w:tmpl w:val="57038E0E"/>
    <w:lvl w:ilvl="0">
      <w:start w:val="1"/>
      <w:numFmt w:val="chineseCounting"/>
      <w:suff w:val="nothing"/>
      <w:lvlText w:val="（%1）"/>
      <w:lvlJc w:val="left"/>
      <w:rPr>
        <w:rFonts w:cs="Times New Roman"/>
      </w:rPr>
    </w:lvl>
  </w:abstractNum>
  <w:abstractNum w:abstractNumId="35">
    <w:nsid w:val="57038E60"/>
    <w:multiLevelType w:val="singleLevel"/>
    <w:tmpl w:val="57038E60"/>
    <w:lvl w:ilvl="0">
      <w:start w:val="1"/>
      <w:numFmt w:val="chineseCounting"/>
      <w:suff w:val="nothing"/>
      <w:lvlText w:val="第%1节"/>
      <w:lvlJc w:val="left"/>
      <w:rPr>
        <w:rFonts w:cs="Times New Roman"/>
      </w:rPr>
    </w:lvl>
  </w:abstractNum>
  <w:abstractNum w:abstractNumId="36">
    <w:nsid w:val="57038EA5"/>
    <w:multiLevelType w:val="singleLevel"/>
    <w:tmpl w:val="57038EA5"/>
    <w:lvl w:ilvl="0">
      <w:start w:val="1"/>
      <w:numFmt w:val="bullet"/>
      <w:lvlText w:val=""/>
      <w:lvlJc w:val="left"/>
      <w:pPr>
        <w:tabs>
          <w:tab w:val="left" w:pos="420"/>
        </w:tabs>
        <w:ind w:left="420" w:hanging="420"/>
      </w:pPr>
      <w:rPr>
        <w:rFonts w:ascii="Wingdings" w:hAnsi="Wingdings" w:hint="default"/>
      </w:rPr>
    </w:lvl>
  </w:abstractNum>
  <w:abstractNum w:abstractNumId="37">
    <w:nsid w:val="57038EB8"/>
    <w:multiLevelType w:val="singleLevel"/>
    <w:tmpl w:val="57038EB8"/>
    <w:lvl w:ilvl="0">
      <w:start w:val="1"/>
      <w:numFmt w:val="decimal"/>
      <w:suff w:val="nothing"/>
      <w:lvlText w:val="（%1）"/>
      <w:lvlJc w:val="left"/>
      <w:rPr>
        <w:rFonts w:cs="Times New Roman"/>
      </w:rPr>
    </w:lvl>
  </w:abstractNum>
  <w:abstractNum w:abstractNumId="38">
    <w:nsid w:val="57038EE8"/>
    <w:multiLevelType w:val="singleLevel"/>
    <w:tmpl w:val="57038EE8"/>
    <w:lvl w:ilvl="0">
      <w:start w:val="1"/>
      <w:numFmt w:val="bullet"/>
      <w:lvlText w:val=""/>
      <w:lvlJc w:val="left"/>
      <w:pPr>
        <w:tabs>
          <w:tab w:val="left" w:pos="420"/>
        </w:tabs>
        <w:ind w:left="420" w:hanging="420"/>
      </w:pPr>
      <w:rPr>
        <w:rFonts w:ascii="Wingdings" w:hAnsi="Wingdings" w:hint="default"/>
      </w:rPr>
    </w:lvl>
  </w:abstractNum>
  <w:abstractNum w:abstractNumId="39">
    <w:nsid w:val="57038F2F"/>
    <w:multiLevelType w:val="singleLevel"/>
    <w:tmpl w:val="57038F2F"/>
    <w:lvl w:ilvl="0">
      <w:start w:val="5"/>
      <w:numFmt w:val="chineseCounting"/>
      <w:suff w:val="nothing"/>
      <w:lvlText w:val="（%1）"/>
      <w:lvlJc w:val="left"/>
      <w:rPr>
        <w:rFonts w:cs="Times New Roman"/>
      </w:rPr>
    </w:lvl>
  </w:abstractNum>
  <w:abstractNum w:abstractNumId="40">
    <w:nsid w:val="57038F43"/>
    <w:multiLevelType w:val="singleLevel"/>
    <w:tmpl w:val="57038F43"/>
    <w:lvl w:ilvl="0">
      <w:start w:val="1"/>
      <w:numFmt w:val="decimal"/>
      <w:suff w:val="nothing"/>
      <w:lvlText w:val="（%1）"/>
      <w:lvlJc w:val="left"/>
      <w:rPr>
        <w:rFonts w:cs="Times New Roman"/>
      </w:rPr>
    </w:lvl>
  </w:abstractNum>
  <w:abstractNum w:abstractNumId="41">
    <w:nsid w:val="57038FB5"/>
    <w:multiLevelType w:val="singleLevel"/>
    <w:tmpl w:val="57038FB5"/>
    <w:lvl w:ilvl="0">
      <w:start w:val="1"/>
      <w:numFmt w:val="decimal"/>
      <w:suff w:val="nothing"/>
      <w:lvlText w:val="（%1）"/>
      <w:lvlJc w:val="left"/>
      <w:rPr>
        <w:rFonts w:cs="Times New Roman"/>
      </w:rPr>
    </w:lvl>
  </w:abstractNum>
  <w:abstractNum w:abstractNumId="42">
    <w:nsid w:val="57038FDC"/>
    <w:multiLevelType w:val="singleLevel"/>
    <w:tmpl w:val="57038FDC"/>
    <w:lvl w:ilvl="0">
      <w:start w:val="1"/>
      <w:numFmt w:val="decimal"/>
      <w:suff w:val="nothing"/>
      <w:lvlText w:val="（%1）"/>
      <w:lvlJc w:val="left"/>
      <w:rPr>
        <w:rFonts w:cs="Times New Roman"/>
      </w:rPr>
    </w:lvl>
  </w:abstractNum>
  <w:abstractNum w:abstractNumId="43">
    <w:nsid w:val="5703900B"/>
    <w:multiLevelType w:val="singleLevel"/>
    <w:tmpl w:val="5703900B"/>
    <w:lvl w:ilvl="0">
      <w:start w:val="1"/>
      <w:numFmt w:val="decimal"/>
      <w:suff w:val="nothing"/>
      <w:lvlText w:val="（%1）"/>
      <w:lvlJc w:val="left"/>
      <w:rPr>
        <w:rFonts w:cs="Times New Roman"/>
      </w:rPr>
    </w:lvl>
  </w:abstractNum>
  <w:abstractNum w:abstractNumId="44">
    <w:nsid w:val="5703903E"/>
    <w:multiLevelType w:val="singleLevel"/>
    <w:tmpl w:val="5703903E"/>
    <w:lvl w:ilvl="0">
      <w:start w:val="1"/>
      <w:numFmt w:val="chineseCounting"/>
      <w:suff w:val="nothing"/>
      <w:lvlText w:val="（%1）"/>
      <w:lvlJc w:val="left"/>
      <w:rPr>
        <w:rFonts w:cs="Times New Roman"/>
      </w:rPr>
    </w:lvl>
  </w:abstractNum>
  <w:abstractNum w:abstractNumId="45">
    <w:nsid w:val="570390A8"/>
    <w:multiLevelType w:val="singleLevel"/>
    <w:tmpl w:val="570390A8"/>
    <w:lvl w:ilvl="0">
      <w:start w:val="1"/>
      <w:numFmt w:val="chineseCounting"/>
      <w:suff w:val="nothing"/>
      <w:lvlText w:val="第%1节"/>
      <w:lvlJc w:val="left"/>
      <w:rPr>
        <w:rFonts w:cs="Times New Roman"/>
      </w:rPr>
    </w:lvl>
  </w:abstractNum>
  <w:abstractNum w:abstractNumId="46">
    <w:nsid w:val="5703914F"/>
    <w:multiLevelType w:val="singleLevel"/>
    <w:tmpl w:val="5703914F"/>
    <w:lvl w:ilvl="0">
      <w:start w:val="1"/>
      <w:numFmt w:val="decimal"/>
      <w:suff w:val="nothing"/>
      <w:lvlText w:val="(%1)"/>
      <w:lvlJc w:val="left"/>
      <w:rPr>
        <w:rFonts w:cs="Times New Roman"/>
      </w:rPr>
    </w:lvl>
  </w:abstractNum>
  <w:abstractNum w:abstractNumId="47">
    <w:nsid w:val="5703931E"/>
    <w:multiLevelType w:val="singleLevel"/>
    <w:tmpl w:val="5703931E"/>
    <w:lvl w:ilvl="0">
      <w:start w:val="1"/>
      <w:numFmt w:val="chineseCounting"/>
      <w:suff w:val="nothing"/>
      <w:lvlText w:val="（%1）"/>
      <w:lvlJc w:val="left"/>
      <w:rPr>
        <w:rFonts w:cs="Times New Roman"/>
      </w:rPr>
    </w:lvl>
  </w:abstractNum>
  <w:abstractNum w:abstractNumId="48">
    <w:nsid w:val="570393A3"/>
    <w:multiLevelType w:val="singleLevel"/>
    <w:tmpl w:val="570393A3"/>
    <w:lvl w:ilvl="0">
      <w:start w:val="1"/>
      <w:numFmt w:val="chineseCounting"/>
      <w:suff w:val="nothing"/>
      <w:lvlText w:val="（%1）"/>
      <w:lvlJc w:val="left"/>
      <w:rPr>
        <w:rFonts w:cs="Times New Roman"/>
      </w:rPr>
    </w:lvl>
  </w:abstractNum>
  <w:abstractNum w:abstractNumId="49">
    <w:nsid w:val="570396DA"/>
    <w:multiLevelType w:val="singleLevel"/>
    <w:tmpl w:val="570396DA"/>
    <w:lvl w:ilvl="0">
      <w:start w:val="1"/>
      <w:numFmt w:val="chineseCounting"/>
      <w:suff w:val="space"/>
      <w:lvlText w:val="第%1节"/>
      <w:lvlJc w:val="left"/>
      <w:rPr>
        <w:rFonts w:cs="Times New Roman"/>
      </w:rPr>
    </w:lvl>
  </w:abstractNum>
  <w:abstractNum w:abstractNumId="50">
    <w:nsid w:val="5703974A"/>
    <w:multiLevelType w:val="singleLevel"/>
    <w:tmpl w:val="5703974A"/>
    <w:lvl w:ilvl="0">
      <w:start w:val="1"/>
      <w:numFmt w:val="bullet"/>
      <w:lvlText w:val=""/>
      <w:lvlJc w:val="left"/>
      <w:pPr>
        <w:tabs>
          <w:tab w:val="left" w:pos="420"/>
        </w:tabs>
        <w:ind w:left="420" w:hanging="420"/>
      </w:pPr>
      <w:rPr>
        <w:rFonts w:ascii="Wingdings" w:hAnsi="Wingdings" w:hint="default"/>
      </w:rPr>
    </w:lvl>
  </w:abstractNum>
  <w:abstractNum w:abstractNumId="51">
    <w:nsid w:val="570397B5"/>
    <w:multiLevelType w:val="singleLevel"/>
    <w:tmpl w:val="570397B5"/>
    <w:lvl w:ilvl="0">
      <w:start w:val="1"/>
      <w:numFmt w:val="bullet"/>
      <w:lvlText w:val=""/>
      <w:lvlJc w:val="left"/>
      <w:pPr>
        <w:tabs>
          <w:tab w:val="left" w:pos="420"/>
        </w:tabs>
        <w:ind w:left="420" w:hanging="420"/>
      </w:pPr>
      <w:rPr>
        <w:rFonts w:ascii="Wingdings" w:hAnsi="Wingdings" w:hint="default"/>
      </w:rPr>
    </w:lvl>
  </w:abstractNum>
  <w:abstractNum w:abstractNumId="52">
    <w:nsid w:val="5703982B"/>
    <w:multiLevelType w:val="singleLevel"/>
    <w:tmpl w:val="5703982B"/>
    <w:lvl w:ilvl="0">
      <w:start w:val="1"/>
      <w:numFmt w:val="bullet"/>
      <w:lvlText w:val=""/>
      <w:lvlJc w:val="left"/>
      <w:pPr>
        <w:tabs>
          <w:tab w:val="left" w:pos="420"/>
        </w:tabs>
        <w:ind w:left="420" w:hanging="420"/>
      </w:pPr>
      <w:rPr>
        <w:rFonts w:ascii="Wingdings" w:hAnsi="Wingdings" w:hint="default"/>
      </w:rPr>
    </w:lvl>
  </w:abstractNum>
  <w:abstractNum w:abstractNumId="53">
    <w:nsid w:val="570398AC"/>
    <w:multiLevelType w:val="singleLevel"/>
    <w:tmpl w:val="570398AC"/>
    <w:lvl w:ilvl="0">
      <w:start w:val="1"/>
      <w:numFmt w:val="decimal"/>
      <w:suff w:val="nothing"/>
      <w:lvlText w:val="（%1）"/>
      <w:lvlJc w:val="left"/>
      <w:rPr>
        <w:rFonts w:cs="Times New Roman"/>
      </w:rPr>
    </w:lvl>
  </w:abstractNum>
  <w:abstractNum w:abstractNumId="54">
    <w:nsid w:val="57039932"/>
    <w:multiLevelType w:val="singleLevel"/>
    <w:tmpl w:val="57039932"/>
    <w:lvl w:ilvl="0">
      <w:start w:val="1"/>
      <w:numFmt w:val="decimal"/>
      <w:suff w:val="nothing"/>
      <w:lvlText w:val="（%1）"/>
      <w:lvlJc w:val="left"/>
      <w:rPr>
        <w:rFonts w:cs="Times New Roman"/>
      </w:rPr>
    </w:lvl>
  </w:abstractNum>
  <w:abstractNum w:abstractNumId="55">
    <w:nsid w:val="570399B6"/>
    <w:multiLevelType w:val="singleLevel"/>
    <w:tmpl w:val="570399B6"/>
    <w:lvl w:ilvl="0">
      <w:start w:val="1"/>
      <w:numFmt w:val="decimal"/>
      <w:suff w:val="nothing"/>
      <w:lvlText w:val="（%1）"/>
      <w:lvlJc w:val="left"/>
      <w:rPr>
        <w:rFonts w:cs="Times New Roman"/>
      </w:rPr>
    </w:lvl>
  </w:abstractNum>
  <w:abstractNum w:abstractNumId="56">
    <w:nsid w:val="57039E60"/>
    <w:multiLevelType w:val="singleLevel"/>
    <w:tmpl w:val="57039E60"/>
    <w:lvl w:ilvl="0">
      <w:start w:val="1"/>
      <w:numFmt w:val="decimal"/>
      <w:suff w:val="nothing"/>
      <w:lvlText w:val="（%1）"/>
      <w:lvlJc w:val="left"/>
      <w:rPr>
        <w:rFonts w:cs="Times New Roman"/>
      </w:rPr>
    </w:lvl>
  </w:abstractNum>
  <w:abstractNum w:abstractNumId="57">
    <w:nsid w:val="5703A077"/>
    <w:multiLevelType w:val="singleLevel"/>
    <w:tmpl w:val="5703A077"/>
    <w:lvl w:ilvl="0">
      <w:start w:val="1"/>
      <w:numFmt w:val="chineseCounting"/>
      <w:suff w:val="space"/>
      <w:lvlText w:val="第%1节"/>
      <w:lvlJc w:val="left"/>
      <w:rPr>
        <w:rFonts w:cs="Times New Roman"/>
      </w:rPr>
    </w:lvl>
  </w:abstractNum>
  <w:abstractNum w:abstractNumId="58">
    <w:nsid w:val="5703A172"/>
    <w:multiLevelType w:val="singleLevel"/>
    <w:tmpl w:val="5703A172"/>
    <w:lvl w:ilvl="0">
      <w:start w:val="1"/>
      <w:numFmt w:val="bullet"/>
      <w:lvlText w:val=""/>
      <w:lvlJc w:val="left"/>
      <w:pPr>
        <w:tabs>
          <w:tab w:val="left" w:pos="420"/>
        </w:tabs>
        <w:ind w:left="420" w:hanging="420"/>
      </w:pPr>
      <w:rPr>
        <w:rFonts w:ascii="Wingdings" w:hAnsi="Wingdings" w:hint="default"/>
      </w:rPr>
    </w:lvl>
  </w:abstractNum>
  <w:abstractNum w:abstractNumId="59">
    <w:nsid w:val="5703A1AE"/>
    <w:multiLevelType w:val="singleLevel"/>
    <w:tmpl w:val="5703A1AE"/>
    <w:lvl w:ilvl="0">
      <w:start w:val="1"/>
      <w:numFmt w:val="bullet"/>
      <w:lvlText w:val=""/>
      <w:lvlJc w:val="left"/>
      <w:pPr>
        <w:tabs>
          <w:tab w:val="left" w:pos="420"/>
        </w:tabs>
        <w:ind w:left="420" w:hanging="420"/>
      </w:pPr>
      <w:rPr>
        <w:rFonts w:ascii="Wingdings" w:hAnsi="Wingdings" w:hint="default"/>
      </w:rPr>
    </w:lvl>
  </w:abstractNum>
  <w:abstractNum w:abstractNumId="60">
    <w:nsid w:val="5704EB7F"/>
    <w:multiLevelType w:val="singleLevel"/>
    <w:tmpl w:val="5704EB7F"/>
    <w:lvl w:ilvl="0">
      <w:start w:val="1"/>
      <w:numFmt w:val="bullet"/>
      <w:lvlText w:val=""/>
      <w:lvlJc w:val="left"/>
      <w:pPr>
        <w:tabs>
          <w:tab w:val="left" w:pos="420"/>
        </w:tabs>
        <w:ind w:left="420" w:hanging="420"/>
      </w:pPr>
      <w:rPr>
        <w:rFonts w:ascii="Wingdings" w:hAnsi="Wingdings" w:hint="default"/>
      </w:rPr>
    </w:lvl>
  </w:abstractNum>
  <w:abstractNum w:abstractNumId="61">
    <w:nsid w:val="5704EBAE"/>
    <w:multiLevelType w:val="singleLevel"/>
    <w:tmpl w:val="5704EBAE"/>
    <w:lvl w:ilvl="0">
      <w:start w:val="1"/>
      <w:numFmt w:val="bullet"/>
      <w:lvlText w:val=""/>
      <w:lvlJc w:val="left"/>
      <w:pPr>
        <w:tabs>
          <w:tab w:val="left" w:pos="420"/>
        </w:tabs>
        <w:ind w:left="420" w:hanging="420"/>
      </w:pPr>
      <w:rPr>
        <w:rFonts w:ascii="Wingdings" w:hAnsi="Wingdings" w:hint="default"/>
      </w:rPr>
    </w:lvl>
  </w:abstractNum>
  <w:abstractNum w:abstractNumId="62">
    <w:nsid w:val="5704EBD4"/>
    <w:multiLevelType w:val="singleLevel"/>
    <w:tmpl w:val="5704EBD4"/>
    <w:lvl w:ilvl="0">
      <w:start w:val="1"/>
      <w:numFmt w:val="bullet"/>
      <w:lvlText w:val=""/>
      <w:lvlJc w:val="left"/>
      <w:pPr>
        <w:tabs>
          <w:tab w:val="left" w:pos="420"/>
        </w:tabs>
        <w:ind w:left="420" w:hanging="420"/>
      </w:pPr>
      <w:rPr>
        <w:rFonts w:ascii="Wingdings" w:hAnsi="Wingdings" w:hint="default"/>
      </w:rPr>
    </w:lvl>
  </w:abstractNum>
  <w:abstractNum w:abstractNumId="63">
    <w:nsid w:val="5704EC18"/>
    <w:multiLevelType w:val="singleLevel"/>
    <w:tmpl w:val="5704EC18"/>
    <w:lvl w:ilvl="0">
      <w:start w:val="1"/>
      <w:numFmt w:val="bullet"/>
      <w:lvlText w:val=""/>
      <w:lvlJc w:val="left"/>
      <w:pPr>
        <w:tabs>
          <w:tab w:val="left" w:pos="420"/>
        </w:tabs>
        <w:ind w:left="420" w:hanging="420"/>
      </w:pPr>
      <w:rPr>
        <w:rFonts w:ascii="Wingdings" w:hAnsi="Wingdings" w:hint="default"/>
      </w:rPr>
    </w:lvl>
  </w:abstractNum>
  <w:abstractNum w:abstractNumId="64">
    <w:nsid w:val="5704EC2A"/>
    <w:multiLevelType w:val="singleLevel"/>
    <w:tmpl w:val="5704EC2A"/>
    <w:lvl w:ilvl="0">
      <w:start w:val="1"/>
      <w:numFmt w:val="bullet"/>
      <w:lvlText w:val=""/>
      <w:lvlJc w:val="left"/>
      <w:pPr>
        <w:tabs>
          <w:tab w:val="left" w:pos="420"/>
        </w:tabs>
        <w:ind w:left="420" w:hanging="420"/>
      </w:pPr>
      <w:rPr>
        <w:rFonts w:ascii="Wingdings" w:hAnsi="Wingdings" w:hint="default"/>
      </w:rPr>
    </w:lvl>
  </w:abstractNum>
  <w:abstractNum w:abstractNumId="65">
    <w:nsid w:val="5704EC3B"/>
    <w:multiLevelType w:val="singleLevel"/>
    <w:tmpl w:val="5704EC3B"/>
    <w:lvl w:ilvl="0">
      <w:start w:val="1"/>
      <w:numFmt w:val="bullet"/>
      <w:lvlText w:val=""/>
      <w:lvlJc w:val="left"/>
      <w:pPr>
        <w:tabs>
          <w:tab w:val="left" w:pos="420"/>
        </w:tabs>
        <w:ind w:left="420" w:hanging="420"/>
      </w:pPr>
      <w:rPr>
        <w:rFonts w:ascii="Wingdings" w:hAnsi="Wingdings" w:hint="default"/>
      </w:rPr>
    </w:lvl>
  </w:abstractNum>
  <w:abstractNum w:abstractNumId="66">
    <w:nsid w:val="5704EC4C"/>
    <w:multiLevelType w:val="singleLevel"/>
    <w:tmpl w:val="5704EC4C"/>
    <w:lvl w:ilvl="0">
      <w:start w:val="1"/>
      <w:numFmt w:val="bullet"/>
      <w:lvlText w:val=""/>
      <w:lvlJc w:val="left"/>
      <w:pPr>
        <w:tabs>
          <w:tab w:val="left" w:pos="420"/>
        </w:tabs>
        <w:ind w:left="420" w:hanging="420"/>
      </w:pPr>
      <w:rPr>
        <w:rFonts w:ascii="Wingdings" w:hAnsi="Wingdings" w:hint="default"/>
      </w:rPr>
    </w:lvl>
  </w:abstractNum>
  <w:abstractNum w:abstractNumId="67">
    <w:nsid w:val="5704EC5E"/>
    <w:multiLevelType w:val="singleLevel"/>
    <w:tmpl w:val="5704EC5E"/>
    <w:lvl w:ilvl="0">
      <w:start w:val="1"/>
      <w:numFmt w:val="bullet"/>
      <w:lvlText w:val=""/>
      <w:lvlJc w:val="left"/>
      <w:pPr>
        <w:tabs>
          <w:tab w:val="left" w:pos="420"/>
        </w:tabs>
        <w:ind w:left="420" w:hanging="420"/>
      </w:pPr>
      <w:rPr>
        <w:rFonts w:ascii="Wingdings" w:hAnsi="Wingdings" w:hint="default"/>
      </w:rPr>
    </w:lvl>
  </w:abstractNum>
  <w:abstractNum w:abstractNumId="68">
    <w:nsid w:val="5704EC70"/>
    <w:multiLevelType w:val="singleLevel"/>
    <w:tmpl w:val="5704EC70"/>
    <w:lvl w:ilvl="0">
      <w:start w:val="1"/>
      <w:numFmt w:val="bullet"/>
      <w:lvlText w:val=""/>
      <w:lvlJc w:val="left"/>
      <w:pPr>
        <w:tabs>
          <w:tab w:val="left" w:pos="420"/>
        </w:tabs>
        <w:ind w:left="420" w:hanging="420"/>
      </w:pPr>
      <w:rPr>
        <w:rFonts w:ascii="Wingdings" w:hAnsi="Wingdings" w:hint="default"/>
      </w:rPr>
    </w:lvl>
  </w:abstractNum>
  <w:abstractNum w:abstractNumId="69">
    <w:nsid w:val="5704EC81"/>
    <w:multiLevelType w:val="singleLevel"/>
    <w:tmpl w:val="5704EC81"/>
    <w:lvl w:ilvl="0">
      <w:start w:val="1"/>
      <w:numFmt w:val="bullet"/>
      <w:lvlText w:val=""/>
      <w:lvlJc w:val="left"/>
      <w:pPr>
        <w:tabs>
          <w:tab w:val="left" w:pos="420"/>
        </w:tabs>
        <w:ind w:left="420" w:hanging="420"/>
      </w:pPr>
      <w:rPr>
        <w:rFonts w:ascii="Wingdings" w:hAnsi="Wingdings" w:hint="default"/>
      </w:rPr>
    </w:lvl>
  </w:abstractNum>
  <w:abstractNum w:abstractNumId="70">
    <w:nsid w:val="5704EC93"/>
    <w:multiLevelType w:val="singleLevel"/>
    <w:tmpl w:val="5704EC93"/>
    <w:lvl w:ilvl="0">
      <w:start w:val="1"/>
      <w:numFmt w:val="bullet"/>
      <w:lvlText w:val=""/>
      <w:lvlJc w:val="left"/>
      <w:pPr>
        <w:tabs>
          <w:tab w:val="left" w:pos="420"/>
        </w:tabs>
        <w:ind w:left="420" w:hanging="420"/>
      </w:pPr>
      <w:rPr>
        <w:rFonts w:ascii="Wingdings" w:hAnsi="Wingdings" w:hint="default"/>
      </w:rPr>
    </w:lvl>
  </w:abstractNum>
  <w:abstractNum w:abstractNumId="71">
    <w:nsid w:val="5704ECA5"/>
    <w:multiLevelType w:val="singleLevel"/>
    <w:tmpl w:val="5704ECA5"/>
    <w:lvl w:ilvl="0">
      <w:start w:val="1"/>
      <w:numFmt w:val="bullet"/>
      <w:lvlText w:val=""/>
      <w:lvlJc w:val="left"/>
      <w:pPr>
        <w:tabs>
          <w:tab w:val="left" w:pos="420"/>
        </w:tabs>
        <w:ind w:left="420" w:hanging="420"/>
      </w:pPr>
      <w:rPr>
        <w:rFonts w:ascii="Wingdings" w:hAnsi="Wingdings" w:hint="default"/>
      </w:rPr>
    </w:lvl>
  </w:abstractNum>
  <w:abstractNum w:abstractNumId="72">
    <w:nsid w:val="5704ECB7"/>
    <w:multiLevelType w:val="singleLevel"/>
    <w:tmpl w:val="5704ECB7"/>
    <w:lvl w:ilvl="0">
      <w:start w:val="1"/>
      <w:numFmt w:val="bullet"/>
      <w:lvlText w:val=""/>
      <w:lvlJc w:val="left"/>
      <w:pPr>
        <w:tabs>
          <w:tab w:val="left" w:pos="420"/>
        </w:tabs>
        <w:ind w:left="420" w:hanging="420"/>
      </w:pPr>
      <w:rPr>
        <w:rFonts w:ascii="Wingdings" w:hAnsi="Wingdings" w:hint="default"/>
      </w:rPr>
    </w:lvl>
  </w:abstractNum>
  <w:abstractNum w:abstractNumId="73">
    <w:nsid w:val="5704ECC7"/>
    <w:multiLevelType w:val="singleLevel"/>
    <w:tmpl w:val="5704ECC7"/>
    <w:lvl w:ilvl="0">
      <w:start w:val="1"/>
      <w:numFmt w:val="bullet"/>
      <w:lvlText w:val=""/>
      <w:lvlJc w:val="left"/>
      <w:pPr>
        <w:tabs>
          <w:tab w:val="left" w:pos="420"/>
        </w:tabs>
        <w:ind w:left="420" w:hanging="420"/>
      </w:pPr>
      <w:rPr>
        <w:rFonts w:ascii="Wingdings" w:hAnsi="Wingdings" w:hint="default"/>
      </w:rPr>
    </w:lvl>
  </w:abstractNum>
  <w:abstractNum w:abstractNumId="74">
    <w:nsid w:val="5704ECF2"/>
    <w:multiLevelType w:val="singleLevel"/>
    <w:tmpl w:val="5704ECF2"/>
    <w:lvl w:ilvl="0">
      <w:start w:val="1"/>
      <w:numFmt w:val="bullet"/>
      <w:lvlText w:val=""/>
      <w:lvlJc w:val="left"/>
      <w:pPr>
        <w:tabs>
          <w:tab w:val="left" w:pos="420"/>
        </w:tabs>
        <w:ind w:left="420" w:hanging="420"/>
      </w:pPr>
      <w:rPr>
        <w:rFonts w:ascii="Wingdings" w:hAnsi="Wingdings" w:hint="default"/>
      </w:rPr>
    </w:lvl>
  </w:abstractNum>
  <w:abstractNum w:abstractNumId="75">
    <w:nsid w:val="5704ED12"/>
    <w:multiLevelType w:val="singleLevel"/>
    <w:tmpl w:val="5704ED12"/>
    <w:lvl w:ilvl="0">
      <w:start w:val="1"/>
      <w:numFmt w:val="bullet"/>
      <w:lvlText w:val=""/>
      <w:lvlJc w:val="left"/>
      <w:pPr>
        <w:tabs>
          <w:tab w:val="left" w:pos="420"/>
        </w:tabs>
        <w:ind w:left="420" w:hanging="420"/>
      </w:pPr>
      <w:rPr>
        <w:rFonts w:ascii="Wingdings" w:hAnsi="Wingdings" w:hint="default"/>
      </w:rPr>
    </w:lvl>
  </w:abstractNum>
  <w:abstractNum w:abstractNumId="76">
    <w:nsid w:val="5704ED4C"/>
    <w:multiLevelType w:val="singleLevel"/>
    <w:tmpl w:val="5704ED4C"/>
    <w:lvl w:ilvl="0">
      <w:start w:val="1"/>
      <w:numFmt w:val="bullet"/>
      <w:lvlText w:val=""/>
      <w:lvlJc w:val="left"/>
      <w:pPr>
        <w:tabs>
          <w:tab w:val="left" w:pos="420"/>
        </w:tabs>
        <w:ind w:left="420" w:hanging="420"/>
      </w:pPr>
      <w:rPr>
        <w:rFonts w:ascii="Wingdings" w:hAnsi="Wingdings" w:hint="default"/>
      </w:rPr>
    </w:lvl>
  </w:abstractNum>
  <w:abstractNum w:abstractNumId="77">
    <w:nsid w:val="5704ED5F"/>
    <w:multiLevelType w:val="singleLevel"/>
    <w:tmpl w:val="5704ED5F"/>
    <w:lvl w:ilvl="0">
      <w:start w:val="1"/>
      <w:numFmt w:val="bullet"/>
      <w:lvlText w:val=""/>
      <w:lvlJc w:val="left"/>
      <w:pPr>
        <w:tabs>
          <w:tab w:val="left" w:pos="420"/>
        </w:tabs>
        <w:ind w:left="420" w:hanging="420"/>
      </w:pPr>
      <w:rPr>
        <w:rFonts w:ascii="Wingdings" w:hAnsi="Wingdings" w:hint="default"/>
      </w:rPr>
    </w:lvl>
  </w:abstractNum>
  <w:abstractNum w:abstractNumId="78">
    <w:nsid w:val="5704ED71"/>
    <w:multiLevelType w:val="singleLevel"/>
    <w:tmpl w:val="5704ED71"/>
    <w:lvl w:ilvl="0">
      <w:start w:val="1"/>
      <w:numFmt w:val="bullet"/>
      <w:lvlText w:val=""/>
      <w:lvlJc w:val="left"/>
      <w:pPr>
        <w:tabs>
          <w:tab w:val="left" w:pos="420"/>
        </w:tabs>
        <w:ind w:left="420" w:hanging="420"/>
      </w:pPr>
      <w:rPr>
        <w:rFonts w:ascii="Wingdings" w:hAnsi="Wingdings" w:hint="default"/>
      </w:rPr>
    </w:lvl>
  </w:abstractNum>
  <w:abstractNum w:abstractNumId="79">
    <w:nsid w:val="5704ED83"/>
    <w:multiLevelType w:val="singleLevel"/>
    <w:tmpl w:val="5704ED83"/>
    <w:lvl w:ilvl="0">
      <w:start w:val="1"/>
      <w:numFmt w:val="bullet"/>
      <w:lvlText w:val=""/>
      <w:lvlJc w:val="left"/>
      <w:pPr>
        <w:tabs>
          <w:tab w:val="left" w:pos="420"/>
        </w:tabs>
        <w:ind w:left="420" w:hanging="420"/>
      </w:pPr>
      <w:rPr>
        <w:rFonts w:ascii="Wingdings" w:hAnsi="Wingdings" w:hint="default"/>
      </w:rPr>
    </w:lvl>
  </w:abstractNum>
  <w:abstractNum w:abstractNumId="80">
    <w:nsid w:val="5704ED9E"/>
    <w:multiLevelType w:val="singleLevel"/>
    <w:tmpl w:val="5704ED9E"/>
    <w:lvl w:ilvl="0">
      <w:start w:val="1"/>
      <w:numFmt w:val="bullet"/>
      <w:lvlText w:val=""/>
      <w:lvlJc w:val="left"/>
      <w:pPr>
        <w:tabs>
          <w:tab w:val="left" w:pos="420"/>
        </w:tabs>
        <w:ind w:left="420" w:hanging="420"/>
      </w:pPr>
      <w:rPr>
        <w:rFonts w:ascii="Wingdings" w:hAnsi="Wingdings" w:hint="default"/>
      </w:rPr>
    </w:lvl>
  </w:abstractNum>
  <w:abstractNum w:abstractNumId="81">
    <w:nsid w:val="5704EDB0"/>
    <w:multiLevelType w:val="singleLevel"/>
    <w:tmpl w:val="5704EDB0"/>
    <w:lvl w:ilvl="0">
      <w:start w:val="1"/>
      <w:numFmt w:val="bullet"/>
      <w:lvlText w:val=""/>
      <w:lvlJc w:val="left"/>
      <w:pPr>
        <w:tabs>
          <w:tab w:val="left" w:pos="420"/>
        </w:tabs>
        <w:ind w:left="420" w:hanging="420"/>
      </w:pPr>
      <w:rPr>
        <w:rFonts w:ascii="Wingdings" w:hAnsi="Wingdings" w:hint="default"/>
      </w:rPr>
    </w:lvl>
  </w:abstractNum>
  <w:abstractNum w:abstractNumId="82">
    <w:nsid w:val="5704EDC3"/>
    <w:multiLevelType w:val="singleLevel"/>
    <w:tmpl w:val="5704EDC3"/>
    <w:lvl w:ilvl="0">
      <w:start w:val="1"/>
      <w:numFmt w:val="bullet"/>
      <w:lvlText w:val=""/>
      <w:lvlJc w:val="left"/>
      <w:pPr>
        <w:tabs>
          <w:tab w:val="left" w:pos="420"/>
        </w:tabs>
        <w:ind w:left="420" w:hanging="420"/>
      </w:pPr>
      <w:rPr>
        <w:rFonts w:ascii="Wingdings" w:hAnsi="Wingdings" w:hint="default"/>
      </w:rPr>
    </w:lvl>
  </w:abstractNum>
  <w:abstractNum w:abstractNumId="83">
    <w:nsid w:val="5704EDD5"/>
    <w:multiLevelType w:val="singleLevel"/>
    <w:tmpl w:val="5704EDD5"/>
    <w:lvl w:ilvl="0">
      <w:start w:val="1"/>
      <w:numFmt w:val="bullet"/>
      <w:lvlText w:val=""/>
      <w:lvlJc w:val="left"/>
      <w:pPr>
        <w:tabs>
          <w:tab w:val="left" w:pos="420"/>
        </w:tabs>
        <w:ind w:left="420" w:hanging="420"/>
      </w:pPr>
      <w:rPr>
        <w:rFonts w:ascii="Wingdings" w:hAnsi="Wingdings" w:hint="default"/>
      </w:rPr>
    </w:lvl>
  </w:abstractNum>
  <w:abstractNum w:abstractNumId="84">
    <w:nsid w:val="5704EDE6"/>
    <w:multiLevelType w:val="singleLevel"/>
    <w:tmpl w:val="5704EDE6"/>
    <w:lvl w:ilvl="0">
      <w:start w:val="1"/>
      <w:numFmt w:val="bullet"/>
      <w:lvlText w:val=""/>
      <w:lvlJc w:val="left"/>
      <w:pPr>
        <w:tabs>
          <w:tab w:val="left" w:pos="420"/>
        </w:tabs>
        <w:ind w:left="420" w:hanging="420"/>
      </w:pPr>
      <w:rPr>
        <w:rFonts w:ascii="Wingdings" w:hAnsi="Wingdings" w:hint="default"/>
      </w:rPr>
    </w:lvl>
  </w:abstractNum>
  <w:abstractNum w:abstractNumId="85">
    <w:nsid w:val="5704EDF9"/>
    <w:multiLevelType w:val="singleLevel"/>
    <w:tmpl w:val="5704EDF9"/>
    <w:lvl w:ilvl="0">
      <w:start w:val="1"/>
      <w:numFmt w:val="bullet"/>
      <w:lvlText w:val=""/>
      <w:lvlJc w:val="left"/>
      <w:pPr>
        <w:tabs>
          <w:tab w:val="left" w:pos="420"/>
        </w:tabs>
        <w:ind w:left="420" w:hanging="420"/>
      </w:pPr>
      <w:rPr>
        <w:rFonts w:ascii="Wingdings" w:hAnsi="Wingdings" w:hint="default"/>
      </w:rPr>
    </w:lvl>
  </w:abstractNum>
  <w:abstractNum w:abstractNumId="86">
    <w:nsid w:val="5704EE0B"/>
    <w:multiLevelType w:val="singleLevel"/>
    <w:tmpl w:val="5704EE0B"/>
    <w:lvl w:ilvl="0">
      <w:start w:val="1"/>
      <w:numFmt w:val="bullet"/>
      <w:lvlText w:val=""/>
      <w:lvlJc w:val="left"/>
      <w:pPr>
        <w:tabs>
          <w:tab w:val="left" w:pos="420"/>
        </w:tabs>
        <w:ind w:left="420" w:hanging="420"/>
      </w:pPr>
      <w:rPr>
        <w:rFonts w:ascii="Wingdings" w:hAnsi="Wingdings" w:hint="default"/>
      </w:rPr>
    </w:lvl>
  </w:abstractNum>
  <w:abstractNum w:abstractNumId="87">
    <w:nsid w:val="5704EE1D"/>
    <w:multiLevelType w:val="singleLevel"/>
    <w:tmpl w:val="5704EE1D"/>
    <w:lvl w:ilvl="0">
      <w:start w:val="1"/>
      <w:numFmt w:val="bullet"/>
      <w:lvlText w:val=""/>
      <w:lvlJc w:val="left"/>
      <w:pPr>
        <w:tabs>
          <w:tab w:val="left" w:pos="420"/>
        </w:tabs>
        <w:ind w:left="420" w:hanging="420"/>
      </w:pPr>
      <w:rPr>
        <w:rFonts w:ascii="Wingdings" w:hAnsi="Wingdings" w:hint="default"/>
      </w:rPr>
    </w:lvl>
  </w:abstractNum>
  <w:abstractNum w:abstractNumId="88">
    <w:nsid w:val="5704EE30"/>
    <w:multiLevelType w:val="singleLevel"/>
    <w:tmpl w:val="5704EE30"/>
    <w:lvl w:ilvl="0">
      <w:start w:val="1"/>
      <w:numFmt w:val="bullet"/>
      <w:lvlText w:val=""/>
      <w:lvlJc w:val="left"/>
      <w:pPr>
        <w:tabs>
          <w:tab w:val="left" w:pos="420"/>
        </w:tabs>
        <w:ind w:left="420" w:hanging="420"/>
      </w:pPr>
      <w:rPr>
        <w:rFonts w:ascii="Wingdings" w:hAnsi="Wingdings" w:hint="default"/>
      </w:rPr>
    </w:lvl>
  </w:abstractNum>
  <w:abstractNum w:abstractNumId="89">
    <w:nsid w:val="5704EE55"/>
    <w:multiLevelType w:val="singleLevel"/>
    <w:tmpl w:val="5704EE55"/>
    <w:lvl w:ilvl="0">
      <w:start w:val="1"/>
      <w:numFmt w:val="bullet"/>
      <w:lvlText w:val=""/>
      <w:lvlJc w:val="left"/>
      <w:pPr>
        <w:tabs>
          <w:tab w:val="left" w:pos="420"/>
        </w:tabs>
        <w:ind w:left="420" w:hanging="420"/>
      </w:pPr>
      <w:rPr>
        <w:rFonts w:ascii="Wingdings" w:hAnsi="Wingdings" w:hint="default"/>
      </w:rPr>
    </w:lvl>
  </w:abstractNum>
  <w:abstractNum w:abstractNumId="90">
    <w:nsid w:val="5704EE67"/>
    <w:multiLevelType w:val="singleLevel"/>
    <w:tmpl w:val="5704EE67"/>
    <w:lvl w:ilvl="0">
      <w:start w:val="1"/>
      <w:numFmt w:val="bullet"/>
      <w:lvlText w:val=""/>
      <w:lvlJc w:val="left"/>
      <w:pPr>
        <w:tabs>
          <w:tab w:val="left" w:pos="420"/>
        </w:tabs>
        <w:ind w:left="420" w:hanging="420"/>
      </w:pPr>
      <w:rPr>
        <w:rFonts w:ascii="Wingdings" w:hAnsi="Wingdings" w:hint="default"/>
      </w:rPr>
    </w:lvl>
  </w:abstractNum>
  <w:abstractNum w:abstractNumId="91">
    <w:nsid w:val="5704EE79"/>
    <w:multiLevelType w:val="singleLevel"/>
    <w:tmpl w:val="5704EE79"/>
    <w:lvl w:ilvl="0">
      <w:start w:val="1"/>
      <w:numFmt w:val="bullet"/>
      <w:lvlText w:val=""/>
      <w:lvlJc w:val="left"/>
      <w:pPr>
        <w:tabs>
          <w:tab w:val="left" w:pos="420"/>
        </w:tabs>
        <w:ind w:left="420" w:hanging="420"/>
      </w:pPr>
      <w:rPr>
        <w:rFonts w:ascii="Wingdings" w:hAnsi="Wingdings" w:hint="default"/>
      </w:rPr>
    </w:lvl>
  </w:abstractNum>
  <w:abstractNum w:abstractNumId="92">
    <w:nsid w:val="5704EE8B"/>
    <w:multiLevelType w:val="singleLevel"/>
    <w:tmpl w:val="5704EE8B"/>
    <w:lvl w:ilvl="0">
      <w:start w:val="1"/>
      <w:numFmt w:val="bullet"/>
      <w:lvlText w:val=""/>
      <w:lvlJc w:val="left"/>
      <w:pPr>
        <w:tabs>
          <w:tab w:val="left" w:pos="420"/>
        </w:tabs>
        <w:ind w:left="420" w:hanging="420"/>
      </w:pPr>
      <w:rPr>
        <w:rFonts w:ascii="Wingdings" w:hAnsi="Wingdings" w:hint="default"/>
      </w:rPr>
    </w:lvl>
  </w:abstractNum>
  <w:abstractNum w:abstractNumId="93">
    <w:nsid w:val="5704EE9D"/>
    <w:multiLevelType w:val="singleLevel"/>
    <w:tmpl w:val="5704EE9D"/>
    <w:lvl w:ilvl="0">
      <w:start w:val="1"/>
      <w:numFmt w:val="bullet"/>
      <w:lvlText w:val=""/>
      <w:lvlJc w:val="left"/>
      <w:pPr>
        <w:tabs>
          <w:tab w:val="left" w:pos="420"/>
        </w:tabs>
        <w:ind w:left="420" w:hanging="420"/>
      </w:pPr>
      <w:rPr>
        <w:rFonts w:ascii="Wingdings" w:hAnsi="Wingdings" w:hint="default"/>
      </w:rPr>
    </w:lvl>
  </w:abstractNum>
  <w:abstractNum w:abstractNumId="94">
    <w:nsid w:val="5704EEAE"/>
    <w:multiLevelType w:val="singleLevel"/>
    <w:tmpl w:val="5704EEAE"/>
    <w:lvl w:ilvl="0">
      <w:start w:val="1"/>
      <w:numFmt w:val="bullet"/>
      <w:lvlText w:val=""/>
      <w:lvlJc w:val="left"/>
      <w:pPr>
        <w:tabs>
          <w:tab w:val="left" w:pos="420"/>
        </w:tabs>
        <w:ind w:left="420" w:hanging="420"/>
      </w:pPr>
      <w:rPr>
        <w:rFonts w:ascii="Wingdings" w:hAnsi="Wingdings" w:hint="default"/>
      </w:rPr>
    </w:lvl>
  </w:abstractNum>
  <w:abstractNum w:abstractNumId="95">
    <w:nsid w:val="5704EEC0"/>
    <w:multiLevelType w:val="singleLevel"/>
    <w:tmpl w:val="5704EEC0"/>
    <w:lvl w:ilvl="0">
      <w:start w:val="1"/>
      <w:numFmt w:val="bullet"/>
      <w:lvlText w:val=""/>
      <w:lvlJc w:val="left"/>
      <w:pPr>
        <w:tabs>
          <w:tab w:val="left" w:pos="420"/>
        </w:tabs>
        <w:ind w:left="420" w:hanging="420"/>
      </w:pPr>
      <w:rPr>
        <w:rFonts w:ascii="Wingdings" w:hAnsi="Wingdings" w:hint="default"/>
      </w:rPr>
    </w:lvl>
  </w:abstractNum>
  <w:abstractNum w:abstractNumId="96">
    <w:nsid w:val="5704EED1"/>
    <w:multiLevelType w:val="singleLevel"/>
    <w:tmpl w:val="5704EED1"/>
    <w:lvl w:ilvl="0">
      <w:start w:val="1"/>
      <w:numFmt w:val="bullet"/>
      <w:lvlText w:val=""/>
      <w:lvlJc w:val="left"/>
      <w:pPr>
        <w:tabs>
          <w:tab w:val="left" w:pos="420"/>
        </w:tabs>
        <w:ind w:left="420" w:hanging="420"/>
      </w:pPr>
      <w:rPr>
        <w:rFonts w:ascii="Wingdings" w:hAnsi="Wingdings" w:hint="default"/>
      </w:rPr>
    </w:lvl>
  </w:abstractNum>
  <w:abstractNum w:abstractNumId="97">
    <w:nsid w:val="5704EEE2"/>
    <w:multiLevelType w:val="singleLevel"/>
    <w:tmpl w:val="5704EEE2"/>
    <w:lvl w:ilvl="0">
      <w:start w:val="1"/>
      <w:numFmt w:val="bullet"/>
      <w:lvlText w:val=""/>
      <w:lvlJc w:val="left"/>
      <w:pPr>
        <w:tabs>
          <w:tab w:val="left" w:pos="420"/>
        </w:tabs>
        <w:ind w:left="420" w:hanging="420"/>
      </w:pPr>
      <w:rPr>
        <w:rFonts w:ascii="Wingdings" w:hAnsi="Wingdings" w:hint="default"/>
      </w:rPr>
    </w:lvl>
  </w:abstractNum>
  <w:abstractNum w:abstractNumId="98">
    <w:nsid w:val="5704EF30"/>
    <w:multiLevelType w:val="singleLevel"/>
    <w:tmpl w:val="5704EF30"/>
    <w:lvl w:ilvl="0">
      <w:start w:val="1"/>
      <w:numFmt w:val="bullet"/>
      <w:lvlText w:val=""/>
      <w:lvlJc w:val="left"/>
      <w:pPr>
        <w:tabs>
          <w:tab w:val="left" w:pos="420"/>
        </w:tabs>
        <w:ind w:left="420" w:hanging="420"/>
      </w:pPr>
      <w:rPr>
        <w:rFonts w:ascii="Wingdings" w:hAnsi="Wingdings" w:hint="default"/>
      </w:rPr>
    </w:lvl>
  </w:abstractNum>
  <w:abstractNum w:abstractNumId="99">
    <w:nsid w:val="5704EF41"/>
    <w:multiLevelType w:val="singleLevel"/>
    <w:tmpl w:val="5704EF41"/>
    <w:lvl w:ilvl="0">
      <w:start w:val="1"/>
      <w:numFmt w:val="bullet"/>
      <w:lvlText w:val=""/>
      <w:lvlJc w:val="left"/>
      <w:pPr>
        <w:tabs>
          <w:tab w:val="left" w:pos="420"/>
        </w:tabs>
        <w:ind w:left="420" w:hanging="420"/>
      </w:pPr>
      <w:rPr>
        <w:rFonts w:ascii="Wingdings" w:hAnsi="Wingdings" w:hint="default"/>
      </w:rPr>
    </w:lvl>
  </w:abstractNum>
  <w:abstractNum w:abstractNumId="100">
    <w:nsid w:val="5704EF51"/>
    <w:multiLevelType w:val="singleLevel"/>
    <w:tmpl w:val="5704EF51"/>
    <w:lvl w:ilvl="0">
      <w:start w:val="1"/>
      <w:numFmt w:val="bullet"/>
      <w:lvlText w:val=""/>
      <w:lvlJc w:val="left"/>
      <w:pPr>
        <w:tabs>
          <w:tab w:val="left" w:pos="420"/>
        </w:tabs>
        <w:ind w:left="420" w:hanging="420"/>
      </w:pPr>
      <w:rPr>
        <w:rFonts w:ascii="Wingdings" w:hAnsi="Wingdings" w:hint="default"/>
      </w:rPr>
    </w:lvl>
  </w:abstractNum>
  <w:abstractNum w:abstractNumId="101">
    <w:nsid w:val="5704EF62"/>
    <w:multiLevelType w:val="singleLevel"/>
    <w:tmpl w:val="5704EF62"/>
    <w:lvl w:ilvl="0">
      <w:start w:val="1"/>
      <w:numFmt w:val="bullet"/>
      <w:lvlText w:val=""/>
      <w:lvlJc w:val="left"/>
      <w:pPr>
        <w:tabs>
          <w:tab w:val="left" w:pos="420"/>
        </w:tabs>
        <w:ind w:left="420" w:hanging="420"/>
      </w:pPr>
      <w:rPr>
        <w:rFonts w:ascii="Wingdings" w:hAnsi="Wingdings" w:hint="default"/>
      </w:rPr>
    </w:lvl>
  </w:abstractNum>
  <w:abstractNum w:abstractNumId="102">
    <w:nsid w:val="5704EF72"/>
    <w:multiLevelType w:val="singleLevel"/>
    <w:tmpl w:val="5704EF72"/>
    <w:lvl w:ilvl="0">
      <w:start w:val="1"/>
      <w:numFmt w:val="bullet"/>
      <w:lvlText w:val=""/>
      <w:lvlJc w:val="left"/>
      <w:pPr>
        <w:tabs>
          <w:tab w:val="left" w:pos="420"/>
        </w:tabs>
        <w:ind w:left="420" w:hanging="420"/>
      </w:pPr>
      <w:rPr>
        <w:rFonts w:ascii="Wingdings" w:hAnsi="Wingdings" w:hint="default"/>
      </w:rPr>
    </w:lvl>
  </w:abstractNum>
  <w:abstractNum w:abstractNumId="103">
    <w:nsid w:val="5704EF82"/>
    <w:multiLevelType w:val="singleLevel"/>
    <w:tmpl w:val="5704EF82"/>
    <w:lvl w:ilvl="0">
      <w:start w:val="1"/>
      <w:numFmt w:val="bullet"/>
      <w:lvlText w:val=""/>
      <w:lvlJc w:val="left"/>
      <w:pPr>
        <w:tabs>
          <w:tab w:val="left" w:pos="420"/>
        </w:tabs>
        <w:ind w:left="420" w:hanging="420"/>
      </w:pPr>
      <w:rPr>
        <w:rFonts w:ascii="Wingdings" w:hAnsi="Wingdings" w:hint="default"/>
      </w:rPr>
    </w:lvl>
  </w:abstractNum>
  <w:abstractNum w:abstractNumId="104">
    <w:nsid w:val="5704EF92"/>
    <w:multiLevelType w:val="singleLevel"/>
    <w:tmpl w:val="5704EF92"/>
    <w:lvl w:ilvl="0">
      <w:start w:val="1"/>
      <w:numFmt w:val="bullet"/>
      <w:lvlText w:val=""/>
      <w:lvlJc w:val="left"/>
      <w:pPr>
        <w:tabs>
          <w:tab w:val="left" w:pos="420"/>
        </w:tabs>
        <w:ind w:left="420" w:hanging="420"/>
      </w:pPr>
      <w:rPr>
        <w:rFonts w:ascii="Wingdings" w:hAnsi="Wingdings" w:hint="default"/>
      </w:rPr>
    </w:lvl>
  </w:abstractNum>
  <w:abstractNum w:abstractNumId="105">
    <w:nsid w:val="5704EFA3"/>
    <w:multiLevelType w:val="singleLevel"/>
    <w:tmpl w:val="5704EFA3"/>
    <w:lvl w:ilvl="0">
      <w:start w:val="1"/>
      <w:numFmt w:val="bullet"/>
      <w:lvlText w:val=""/>
      <w:lvlJc w:val="left"/>
      <w:pPr>
        <w:tabs>
          <w:tab w:val="left" w:pos="420"/>
        </w:tabs>
        <w:ind w:left="420" w:hanging="420"/>
      </w:pPr>
      <w:rPr>
        <w:rFonts w:ascii="Wingdings" w:hAnsi="Wingdings" w:hint="default"/>
      </w:rPr>
    </w:lvl>
  </w:abstractNum>
  <w:abstractNum w:abstractNumId="106">
    <w:nsid w:val="5704F07F"/>
    <w:multiLevelType w:val="singleLevel"/>
    <w:tmpl w:val="5704F07F"/>
    <w:lvl w:ilvl="0">
      <w:start w:val="1"/>
      <w:numFmt w:val="bullet"/>
      <w:lvlText w:val=""/>
      <w:lvlJc w:val="left"/>
      <w:pPr>
        <w:tabs>
          <w:tab w:val="left" w:pos="420"/>
        </w:tabs>
        <w:ind w:left="420" w:hanging="420"/>
      </w:pPr>
      <w:rPr>
        <w:rFonts w:ascii="Wingdings" w:hAnsi="Wingdings" w:hint="default"/>
      </w:rPr>
    </w:lvl>
  </w:abstractNum>
  <w:abstractNum w:abstractNumId="107">
    <w:nsid w:val="5704F091"/>
    <w:multiLevelType w:val="singleLevel"/>
    <w:tmpl w:val="5704F091"/>
    <w:lvl w:ilvl="0">
      <w:start w:val="1"/>
      <w:numFmt w:val="bullet"/>
      <w:lvlText w:val=""/>
      <w:lvlJc w:val="left"/>
      <w:pPr>
        <w:tabs>
          <w:tab w:val="left" w:pos="420"/>
        </w:tabs>
        <w:ind w:left="420" w:hanging="420"/>
      </w:pPr>
      <w:rPr>
        <w:rFonts w:ascii="Wingdings" w:hAnsi="Wingdings" w:hint="default"/>
      </w:rPr>
    </w:lvl>
  </w:abstractNum>
  <w:abstractNum w:abstractNumId="108">
    <w:nsid w:val="5704F0A4"/>
    <w:multiLevelType w:val="singleLevel"/>
    <w:tmpl w:val="5704F0A4"/>
    <w:lvl w:ilvl="0">
      <w:start w:val="1"/>
      <w:numFmt w:val="bullet"/>
      <w:lvlText w:val=""/>
      <w:lvlJc w:val="left"/>
      <w:pPr>
        <w:tabs>
          <w:tab w:val="left" w:pos="420"/>
        </w:tabs>
        <w:ind w:left="420" w:hanging="420"/>
      </w:pPr>
      <w:rPr>
        <w:rFonts w:ascii="Wingdings" w:hAnsi="Wingdings" w:hint="default"/>
      </w:rPr>
    </w:lvl>
  </w:abstractNum>
  <w:abstractNum w:abstractNumId="109">
    <w:nsid w:val="5704F0B4"/>
    <w:multiLevelType w:val="singleLevel"/>
    <w:tmpl w:val="5704F0B4"/>
    <w:lvl w:ilvl="0">
      <w:start w:val="1"/>
      <w:numFmt w:val="bullet"/>
      <w:lvlText w:val=""/>
      <w:lvlJc w:val="left"/>
      <w:pPr>
        <w:tabs>
          <w:tab w:val="left" w:pos="420"/>
        </w:tabs>
        <w:ind w:left="420" w:hanging="420"/>
      </w:pPr>
      <w:rPr>
        <w:rFonts w:ascii="Wingdings" w:hAnsi="Wingdings" w:hint="default"/>
      </w:rPr>
    </w:lvl>
  </w:abstractNum>
  <w:abstractNum w:abstractNumId="110">
    <w:nsid w:val="5704F0C4"/>
    <w:multiLevelType w:val="singleLevel"/>
    <w:tmpl w:val="5704F0C4"/>
    <w:lvl w:ilvl="0">
      <w:start w:val="1"/>
      <w:numFmt w:val="bullet"/>
      <w:lvlText w:val=""/>
      <w:lvlJc w:val="left"/>
      <w:pPr>
        <w:tabs>
          <w:tab w:val="left" w:pos="420"/>
        </w:tabs>
        <w:ind w:left="420" w:hanging="420"/>
      </w:pPr>
      <w:rPr>
        <w:rFonts w:ascii="Wingdings" w:hAnsi="Wingdings" w:hint="default"/>
      </w:rPr>
    </w:lvl>
  </w:abstractNum>
  <w:abstractNum w:abstractNumId="111">
    <w:nsid w:val="5704F0D4"/>
    <w:multiLevelType w:val="singleLevel"/>
    <w:tmpl w:val="5704F0D4"/>
    <w:lvl w:ilvl="0">
      <w:start w:val="1"/>
      <w:numFmt w:val="bullet"/>
      <w:lvlText w:val=""/>
      <w:lvlJc w:val="left"/>
      <w:pPr>
        <w:tabs>
          <w:tab w:val="left" w:pos="420"/>
        </w:tabs>
        <w:ind w:left="420" w:hanging="420"/>
      </w:pPr>
      <w:rPr>
        <w:rFonts w:ascii="Wingdings" w:hAnsi="Wingdings" w:hint="default"/>
      </w:rPr>
    </w:lvl>
  </w:abstractNum>
  <w:abstractNum w:abstractNumId="112">
    <w:nsid w:val="5704F0E7"/>
    <w:multiLevelType w:val="singleLevel"/>
    <w:tmpl w:val="5704F0E7"/>
    <w:lvl w:ilvl="0">
      <w:start w:val="1"/>
      <w:numFmt w:val="bullet"/>
      <w:lvlText w:val=""/>
      <w:lvlJc w:val="left"/>
      <w:pPr>
        <w:tabs>
          <w:tab w:val="left" w:pos="420"/>
        </w:tabs>
        <w:ind w:left="420" w:hanging="420"/>
      </w:pPr>
      <w:rPr>
        <w:rFonts w:ascii="Wingdings" w:hAnsi="Wingdings" w:hint="default"/>
      </w:rPr>
    </w:lvl>
  </w:abstractNum>
  <w:abstractNum w:abstractNumId="113">
    <w:nsid w:val="5704F0F9"/>
    <w:multiLevelType w:val="singleLevel"/>
    <w:tmpl w:val="5704F0F9"/>
    <w:lvl w:ilvl="0">
      <w:start w:val="1"/>
      <w:numFmt w:val="bullet"/>
      <w:lvlText w:val=""/>
      <w:lvlJc w:val="left"/>
      <w:pPr>
        <w:tabs>
          <w:tab w:val="left" w:pos="420"/>
        </w:tabs>
        <w:ind w:left="420" w:hanging="420"/>
      </w:pPr>
      <w:rPr>
        <w:rFonts w:ascii="Wingdings" w:hAnsi="Wingdings" w:hint="default"/>
      </w:rPr>
    </w:lvl>
  </w:abstractNum>
  <w:abstractNum w:abstractNumId="114">
    <w:nsid w:val="608F0B6C"/>
    <w:multiLevelType w:val="multilevel"/>
    <w:tmpl w:val="608F0B6C"/>
    <w:lvl w:ilvl="0">
      <w:start w:val="3"/>
      <w:numFmt w:val="japaneseCounting"/>
      <w:lvlText w:val="（%1）"/>
      <w:lvlJc w:val="left"/>
      <w:pPr>
        <w:ind w:left="1125" w:hanging="1125"/>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15">
    <w:nsid w:val="73C2190A"/>
    <w:multiLevelType w:val="multilevel"/>
    <w:tmpl w:val="73C2190A"/>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16">
    <w:nsid w:val="7925582F"/>
    <w:multiLevelType w:val="multilevel"/>
    <w:tmpl w:val="7925582F"/>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17">
    <w:nsid w:val="7B373750"/>
    <w:multiLevelType w:val="multilevel"/>
    <w:tmpl w:val="7B373750"/>
    <w:lvl w:ilvl="0">
      <w:start w:val="1"/>
      <w:numFmt w:val="japaneseCounting"/>
      <w:lvlText w:val="第%1节"/>
      <w:lvlJc w:val="left"/>
      <w:pPr>
        <w:ind w:left="1080" w:hanging="10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06"/>
  </w:num>
  <w:num w:numId="2">
    <w:abstractNumId w:val="107"/>
  </w:num>
  <w:num w:numId="3">
    <w:abstractNumId w:val="108"/>
  </w:num>
  <w:num w:numId="4">
    <w:abstractNumId w:val="109"/>
  </w:num>
  <w:num w:numId="5">
    <w:abstractNumId w:val="110"/>
  </w:num>
  <w:num w:numId="6">
    <w:abstractNumId w:val="111"/>
  </w:num>
  <w:num w:numId="7">
    <w:abstractNumId w:val="112"/>
  </w:num>
  <w:num w:numId="8">
    <w:abstractNumId w:val="113"/>
  </w:num>
  <w:num w:numId="9">
    <w:abstractNumId w:val="25"/>
  </w:num>
  <w:num w:numId="10">
    <w:abstractNumId w:val="26"/>
  </w:num>
  <w:num w:numId="11">
    <w:abstractNumId w:val="98"/>
  </w:num>
  <w:num w:numId="12">
    <w:abstractNumId w:val="99"/>
  </w:num>
  <w:num w:numId="13">
    <w:abstractNumId w:val="100"/>
  </w:num>
  <w:num w:numId="14">
    <w:abstractNumId w:val="27"/>
  </w:num>
  <w:num w:numId="15">
    <w:abstractNumId w:val="101"/>
  </w:num>
  <w:num w:numId="16">
    <w:abstractNumId w:val="102"/>
  </w:num>
  <w:num w:numId="17">
    <w:abstractNumId w:val="103"/>
  </w:num>
  <w:num w:numId="18">
    <w:abstractNumId w:val="104"/>
  </w:num>
  <w:num w:numId="19">
    <w:abstractNumId w:val="105"/>
  </w:num>
  <w:num w:numId="20">
    <w:abstractNumId w:val="28"/>
  </w:num>
  <w:num w:numId="21">
    <w:abstractNumId w:val="29"/>
  </w:num>
  <w:num w:numId="22">
    <w:abstractNumId w:val="30"/>
  </w:num>
  <w:num w:numId="23">
    <w:abstractNumId w:val="31"/>
  </w:num>
  <w:num w:numId="24">
    <w:abstractNumId w:val="32"/>
  </w:num>
  <w:num w:numId="25">
    <w:abstractNumId w:val="34"/>
  </w:num>
  <w:num w:numId="26">
    <w:abstractNumId w:val="35"/>
  </w:num>
  <w:num w:numId="27">
    <w:abstractNumId w:val="37"/>
  </w:num>
  <w:num w:numId="28">
    <w:abstractNumId w:val="39"/>
  </w:num>
  <w:num w:numId="29">
    <w:abstractNumId w:val="42"/>
  </w:num>
  <w:num w:numId="30">
    <w:abstractNumId w:val="44"/>
  </w:num>
  <w:num w:numId="31">
    <w:abstractNumId w:val="45"/>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33"/>
  </w:num>
  <w:num w:numId="43">
    <w:abstractNumId w:val="36"/>
  </w:num>
  <w:num w:numId="44">
    <w:abstractNumId w:val="38"/>
  </w:num>
  <w:num w:numId="45">
    <w:abstractNumId w:val="40"/>
  </w:num>
  <w:num w:numId="46">
    <w:abstractNumId w:val="41"/>
  </w:num>
  <w:num w:numId="47">
    <w:abstractNumId w:val="43"/>
  </w:num>
  <w:num w:numId="48">
    <w:abstractNumId w:val="46"/>
  </w:num>
  <w:num w:numId="49">
    <w:abstractNumId w:val="47"/>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48"/>
  </w:num>
  <w:num w:numId="59">
    <w:abstractNumId w:val="57"/>
  </w:num>
  <w:num w:numId="60">
    <w:abstractNumId w:val="58"/>
  </w:num>
  <w:num w:numId="61">
    <w:abstractNumId w:val="59"/>
  </w:num>
  <w:num w:numId="62">
    <w:abstractNumId w:val="60"/>
  </w:num>
  <w:num w:numId="63">
    <w:abstractNumId w:val="61"/>
  </w:num>
  <w:num w:numId="64">
    <w:abstractNumId w:val="62"/>
  </w:num>
  <w:num w:numId="65">
    <w:abstractNumId w:val="8"/>
  </w:num>
  <w:num w:numId="66">
    <w:abstractNumId w:val="5"/>
  </w:num>
  <w:num w:numId="67">
    <w:abstractNumId w:val="3"/>
  </w:num>
  <w:num w:numId="68">
    <w:abstractNumId w:val="89"/>
  </w:num>
  <w:num w:numId="69">
    <w:abstractNumId w:val="90"/>
  </w:num>
  <w:num w:numId="70">
    <w:abstractNumId w:val="91"/>
  </w:num>
  <w:num w:numId="71">
    <w:abstractNumId w:val="92"/>
  </w:num>
  <w:num w:numId="72">
    <w:abstractNumId w:val="93"/>
  </w:num>
  <w:num w:numId="73">
    <w:abstractNumId w:val="94"/>
  </w:num>
  <w:num w:numId="74">
    <w:abstractNumId w:val="95"/>
  </w:num>
  <w:num w:numId="75">
    <w:abstractNumId w:val="96"/>
  </w:num>
  <w:num w:numId="76">
    <w:abstractNumId w:val="97"/>
  </w:num>
  <w:num w:numId="77">
    <w:abstractNumId w:val="9"/>
  </w:num>
  <w:num w:numId="78">
    <w:abstractNumId w:val="115"/>
  </w:num>
  <w:num w:numId="79">
    <w:abstractNumId w:val="4"/>
  </w:num>
  <w:num w:numId="80">
    <w:abstractNumId w:val="116"/>
  </w:num>
  <w:num w:numId="81">
    <w:abstractNumId w:val="14"/>
  </w:num>
  <w:num w:numId="82">
    <w:abstractNumId w:val="114"/>
  </w:num>
  <w:num w:numId="83">
    <w:abstractNumId w:val="117"/>
  </w:num>
  <w:num w:numId="84">
    <w:abstractNumId w:val="80"/>
  </w:num>
  <w:num w:numId="85">
    <w:abstractNumId w:val="81"/>
  </w:num>
  <w:num w:numId="86">
    <w:abstractNumId w:val="82"/>
  </w:num>
  <w:num w:numId="87">
    <w:abstractNumId w:val="83"/>
  </w:num>
  <w:num w:numId="88">
    <w:abstractNumId w:val="84"/>
  </w:num>
  <w:num w:numId="89">
    <w:abstractNumId w:val="85"/>
  </w:num>
  <w:num w:numId="90">
    <w:abstractNumId w:val="86"/>
  </w:num>
  <w:num w:numId="91">
    <w:abstractNumId w:val="87"/>
  </w:num>
  <w:num w:numId="92">
    <w:abstractNumId w:val="88"/>
  </w:num>
  <w:num w:numId="93">
    <w:abstractNumId w:val="13"/>
  </w:num>
  <w:num w:numId="94">
    <w:abstractNumId w:val="1"/>
  </w:num>
  <w:num w:numId="95">
    <w:abstractNumId w:val="7"/>
  </w:num>
  <w:num w:numId="96">
    <w:abstractNumId w:val="10"/>
  </w:num>
  <w:num w:numId="97">
    <w:abstractNumId w:val="11"/>
  </w:num>
  <w:num w:numId="98">
    <w:abstractNumId w:val="0"/>
  </w:num>
  <w:num w:numId="99">
    <w:abstractNumId w:val="74"/>
  </w:num>
  <w:num w:numId="100">
    <w:abstractNumId w:val="75"/>
  </w:num>
  <w:num w:numId="101">
    <w:abstractNumId w:val="76"/>
  </w:num>
  <w:num w:numId="102">
    <w:abstractNumId w:val="77"/>
  </w:num>
  <w:num w:numId="103">
    <w:abstractNumId w:val="78"/>
  </w:num>
  <w:num w:numId="104">
    <w:abstractNumId w:val="79"/>
  </w:num>
  <w:num w:numId="105">
    <w:abstractNumId w:val="2"/>
  </w:num>
  <w:num w:numId="106">
    <w:abstractNumId w:val="12"/>
  </w:num>
  <w:num w:numId="107">
    <w:abstractNumId w:val="63"/>
  </w:num>
  <w:num w:numId="108">
    <w:abstractNumId w:val="64"/>
  </w:num>
  <w:num w:numId="109">
    <w:abstractNumId w:val="65"/>
  </w:num>
  <w:num w:numId="110">
    <w:abstractNumId w:val="66"/>
  </w:num>
  <w:num w:numId="111">
    <w:abstractNumId w:val="67"/>
  </w:num>
  <w:num w:numId="112">
    <w:abstractNumId w:val="68"/>
  </w:num>
  <w:num w:numId="113">
    <w:abstractNumId w:val="69"/>
  </w:num>
  <w:num w:numId="114">
    <w:abstractNumId w:val="70"/>
  </w:num>
  <w:num w:numId="115">
    <w:abstractNumId w:val="71"/>
  </w:num>
  <w:num w:numId="116">
    <w:abstractNumId w:val="72"/>
  </w:num>
  <w:num w:numId="117">
    <w:abstractNumId w:val="73"/>
  </w:num>
  <w:num w:numId="118">
    <w:abstractNumId w:val="6"/>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noLineBreaksAfter w:lang="zh-CN" w:val="$([{£¥·‘“〈《「『【〔〖〝﹙﹛﹝＄（．［｛￡￥"/>
  <w:noLineBreaksBefore w:lang="zh-CN" w:val="!%),.:;&gt;?]}¢¨°·ˇˉ―‖’”…‰′″›℃∶、。〃〉》」』】〕〗〞︶︺︾﹀﹄﹚﹜﹞！＂％＇），．：；？］｀｜｝～￠"/>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3381D"/>
    <w:rsid w:val="0006681E"/>
    <w:rsid w:val="00087D5F"/>
    <w:rsid w:val="000E1EED"/>
    <w:rsid w:val="00212B8D"/>
    <w:rsid w:val="002C557B"/>
    <w:rsid w:val="00323B43"/>
    <w:rsid w:val="003D37D8"/>
    <w:rsid w:val="003F21A2"/>
    <w:rsid w:val="00426133"/>
    <w:rsid w:val="004358AB"/>
    <w:rsid w:val="00446D42"/>
    <w:rsid w:val="00472F98"/>
    <w:rsid w:val="004C3224"/>
    <w:rsid w:val="00510CCF"/>
    <w:rsid w:val="005C0F7E"/>
    <w:rsid w:val="005E649E"/>
    <w:rsid w:val="00631923"/>
    <w:rsid w:val="00656E9D"/>
    <w:rsid w:val="006D40CA"/>
    <w:rsid w:val="0071429F"/>
    <w:rsid w:val="00735ACB"/>
    <w:rsid w:val="00743110"/>
    <w:rsid w:val="00754420"/>
    <w:rsid w:val="007722CE"/>
    <w:rsid w:val="007A09A7"/>
    <w:rsid w:val="00810146"/>
    <w:rsid w:val="00866C48"/>
    <w:rsid w:val="00881D8F"/>
    <w:rsid w:val="008B48BA"/>
    <w:rsid w:val="008B7726"/>
    <w:rsid w:val="009116EC"/>
    <w:rsid w:val="00992A14"/>
    <w:rsid w:val="00A43656"/>
    <w:rsid w:val="00A628EB"/>
    <w:rsid w:val="00AF173A"/>
    <w:rsid w:val="00B94191"/>
    <w:rsid w:val="00BC5301"/>
    <w:rsid w:val="00C23F52"/>
    <w:rsid w:val="00C46569"/>
    <w:rsid w:val="00CB4755"/>
    <w:rsid w:val="00CC5690"/>
    <w:rsid w:val="00D26C5B"/>
    <w:rsid w:val="00D31D50"/>
    <w:rsid w:val="00D600AD"/>
    <w:rsid w:val="00D61BFA"/>
    <w:rsid w:val="00DB4879"/>
    <w:rsid w:val="00DF4207"/>
    <w:rsid w:val="00E00200"/>
    <w:rsid w:val="00E248FD"/>
    <w:rsid w:val="00EA3658"/>
    <w:rsid w:val="00F10B80"/>
    <w:rsid w:val="00F3114F"/>
    <w:rsid w:val="00F42D6F"/>
    <w:rsid w:val="00FB2B66"/>
    <w:rsid w:val="00FC58AE"/>
    <w:rsid w:val="23562CDA"/>
    <w:rsid w:val="2AA65AF4"/>
    <w:rsid w:val="2C55545A"/>
    <w:rsid w:val="3B1069C6"/>
    <w:rsid w:val="3CCD554A"/>
    <w:rsid w:val="48402044"/>
    <w:rsid w:val="54E26D6A"/>
    <w:rsid w:val="56C63E28"/>
    <w:rsid w:val="5BC66C7A"/>
    <w:rsid w:val="5C6B441A"/>
    <w:rsid w:val="77710B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8EB"/>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628EB"/>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A628EB"/>
    <w:rPr>
      <w:rFonts w:ascii="Tahoma" w:hAnsi="Tahoma" w:cs="Times New Roman"/>
      <w:sz w:val="18"/>
      <w:szCs w:val="18"/>
    </w:rPr>
  </w:style>
  <w:style w:type="paragraph" w:styleId="Header">
    <w:name w:val="header"/>
    <w:basedOn w:val="Normal"/>
    <w:link w:val="HeaderChar"/>
    <w:uiPriority w:val="99"/>
    <w:rsid w:val="00A628E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locked/>
    <w:rsid w:val="00A628EB"/>
    <w:rPr>
      <w:rFonts w:ascii="Tahoma" w:hAnsi="Tahoma" w:cs="Times New Roman"/>
      <w:sz w:val="18"/>
      <w:szCs w:val="18"/>
    </w:rPr>
  </w:style>
  <w:style w:type="paragraph" w:customStyle="1" w:styleId="ListParagraph1">
    <w:name w:val="List Paragraph1"/>
    <w:basedOn w:val="Normal"/>
    <w:uiPriority w:val="99"/>
    <w:rsid w:val="00A628EB"/>
    <w:pPr>
      <w:widowControl w:val="0"/>
      <w:adjustRightInd/>
      <w:snapToGrid/>
      <w:spacing w:after="0"/>
      <w:ind w:firstLineChars="200" w:firstLine="420"/>
      <w:jc w:val="both"/>
    </w:pPr>
    <w:rPr>
      <w:rFonts w:ascii="Calibri" w:eastAsia="宋体" w:hAnsi="Calibri"/>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34</Pages>
  <Words>6360</Words>
  <Characters>6360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21</cp:revision>
  <dcterms:created xsi:type="dcterms:W3CDTF">2008-09-11T17:20:00Z</dcterms:created>
  <dcterms:modified xsi:type="dcterms:W3CDTF">2016-04-19T00:48:00Z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